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E3" w:rsidRDefault="00EE2CE3" w:rsidP="00E817B1">
      <w:pPr>
        <w:tabs>
          <w:tab w:val="left" w:pos="1980"/>
        </w:tabs>
        <w:jc w:val="center"/>
        <w:rPr>
          <w:b/>
          <w:caps/>
          <w:sz w:val="24"/>
          <w:szCs w:val="24"/>
        </w:rPr>
      </w:pPr>
    </w:p>
    <w:p w:rsidR="00E817B1" w:rsidRPr="00725820" w:rsidRDefault="00E817B1" w:rsidP="00E817B1">
      <w:pPr>
        <w:tabs>
          <w:tab w:val="left" w:pos="1980"/>
        </w:tabs>
        <w:jc w:val="center"/>
        <w:rPr>
          <w:b/>
          <w:caps/>
          <w:sz w:val="24"/>
          <w:szCs w:val="24"/>
        </w:rPr>
      </w:pPr>
      <w:r w:rsidRPr="00725820">
        <w:rPr>
          <w:b/>
          <w:caps/>
          <w:sz w:val="24"/>
          <w:szCs w:val="24"/>
        </w:rPr>
        <w:t xml:space="preserve">Зелёнополянский сельский Совет депутатов </w:t>
      </w:r>
    </w:p>
    <w:p w:rsidR="00E817B1" w:rsidRPr="00725820" w:rsidRDefault="00E817B1" w:rsidP="00E817B1">
      <w:pPr>
        <w:tabs>
          <w:tab w:val="left" w:pos="1980"/>
        </w:tabs>
        <w:jc w:val="center"/>
        <w:rPr>
          <w:b/>
          <w:caps/>
          <w:sz w:val="24"/>
          <w:szCs w:val="24"/>
        </w:rPr>
      </w:pPr>
      <w:r w:rsidRPr="00725820">
        <w:rPr>
          <w:b/>
          <w:caps/>
          <w:sz w:val="24"/>
          <w:szCs w:val="24"/>
        </w:rPr>
        <w:t>Троицкого района Алтайского края</w:t>
      </w:r>
    </w:p>
    <w:p w:rsidR="00E817B1" w:rsidRPr="00725820" w:rsidRDefault="00E817B1" w:rsidP="00E817B1">
      <w:pPr>
        <w:rPr>
          <w:b/>
          <w:sz w:val="24"/>
          <w:szCs w:val="24"/>
        </w:rPr>
      </w:pPr>
    </w:p>
    <w:p w:rsidR="00E817B1" w:rsidRPr="00725820" w:rsidRDefault="00E817B1" w:rsidP="00E817B1">
      <w:pPr>
        <w:tabs>
          <w:tab w:val="left" w:pos="3255"/>
        </w:tabs>
        <w:jc w:val="center"/>
        <w:rPr>
          <w:b/>
          <w:sz w:val="24"/>
          <w:szCs w:val="24"/>
        </w:rPr>
      </w:pPr>
      <w:r w:rsidRPr="00725820">
        <w:rPr>
          <w:b/>
          <w:sz w:val="24"/>
          <w:szCs w:val="24"/>
        </w:rPr>
        <w:t>РЕШЕНИЕ</w:t>
      </w:r>
    </w:p>
    <w:p w:rsidR="00E817B1" w:rsidRPr="00725820" w:rsidRDefault="00E817B1" w:rsidP="00E817B1">
      <w:pPr>
        <w:rPr>
          <w:sz w:val="24"/>
          <w:szCs w:val="24"/>
        </w:rPr>
      </w:pPr>
    </w:p>
    <w:p w:rsidR="00E817B1" w:rsidRPr="00725820" w:rsidRDefault="00E817B1" w:rsidP="00E817B1">
      <w:pPr>
        <w:rPr>
          <w:sz w:val="24"/>
          <w:szCs w:val="24"/>
        </w:rPr>
      </w:pPr>
      <w:r w:rsidRPr="00725820">
        <w:rPr>
          <w:sz w:val="24"/>
          <w:szCs w:val="24"/>
        </w:rPr>
        <w:t xml:space="preserve">17.11.2017г.                                                                                                                              №19  </w:t>
      </w:r>
    </w:p>
    <w:p w:rsidR="00E817B1" w:rsidRPr="00725820" w:rsidRDefault="00E817B1" w:rsidP="00E817B1">
      <w:pPr>
        <w:tabs>
          <w:tab w:val="left" w:pos="3540"/>
        </w:tabs>
        <w:jc w:val="center"/>
        <w:rPr>
          <w:sz w:val="24"/>
          <w:szCs w:val="24"/>
        </w:rPr>
      </w:pPr>
      <w:proofErr w:type="gramStart"/>
      <w:r w:rsidRPr="00725820">
        <w:rPr>
          <w:sz w:val="24"/>
          <w:szCs w:val="24"/>
        </w:rPr>
        <w:t>с</w:t>
      </w:r>
      <w:proofErr w:type="gramEnd"/>
      <w:r w:rsidRPr="00725820">
        <w:rPr>
          <w:sz w:val="24"/>
          <w:szCs w:val="24"/>
        </w:rPr>
        <w:t>. Зелёная Поляна</w:t>
      </w:r>
    </w:p>
    <w:p w:rsidR="00E817B1" w:rsidRPr="00725820" w:rsidRDefault="00E817B1" w:rsidP="00E817B1">
      <w:pPr>
        <w:jc w:val="center"/>
        <w:rPr>
          <w:sz w:val="24"/>
          <w:szCs w:val="24"/>
        </w:rPr>
      </w:pPr>
    </w:p>
    <w:p w:rsidR="00E817B1" w:rsidRPr="00725820" w:rsidRDefault="00E817B1" w:rsidP="00E817B1">
      <w:pPr>
        <w:jc w:val="both"/>
        <w:rPr>
          <w:sz w:val="24"/>
          <w:szCs w:val="24"/>
        </w:rPr>
      </w:pPr>
    </w:p>
    <w:p w:rsidR="00E817B1" w:rsidRPr="00725820" w:rsidRDefault="00E817B1" w:rsidP="00EE2CE3">
      <w:pPr>
        <w:tabs>
          <w:tab w:val="left" w:pos="4962"/>
        </w:tabs>
        <w:ind w:right="4535"/>
        <w:jc w:val="both"/>
        <w:rPr>
          <w:sz w:val="24"/>
          <w:szCs w:val="24"/>
        </w:rPr>
      </w:pPr>
      <w:r w:rsidRPr="00725820">
        <w:rPr>
          <w:sz w:val="24"/>
          <w:szCs w:val="24"/>
        </w:rPr>
        <w:t>О</w:t>
      </w:r>
      <w:r w:rsidR="00EE2CE3" w:rsidRPr="00725820">
        <w:rPr>
          <w:sz w:val="24"/>
          <w:szCs w:val="24"/>
        </w:rPr>
        <w:t xml:space="preserve">б административной </w:t>
      </w:r>
      <w:r w:rsidRPr="00725820">
        <w:rPr>
          <w:sz w:val="24"/>
          <w:szCs w:val="24"/>
        </w:rPr>
        <w:t xml:space="preserve"> </w:t>
      </w:r>
      <w:r w:rsidR="001068ED">
        <w:rPr>
          <w:sz w:val="24"/>
          <w:szCs w:val="24"/>
        </w:rPr>
        <w:t>комиссии</w:t>
      </w:r>
      <w:r w:rsidRPr="00725820">
        <w:rPr>
          <w:sz w:val="24"/>
          <w:szCs w:val="24"/>
        </w:rPr>
        <w:t xml:space="preserve">  при Администрации Зелёнополянского сельсовета Троицкого района Алтайского края</w:t>
      </w:r>
    </w:p>
    <w:p w:rsidR="00725820" w:rsidRPr="00725820" w:rsidRDefault="00725820" w:rsidP="00EE2CE3">
      <w:pPr>
        <w:tabs>
          <w:tab w:val="left" w:pos="4962"/>
        </w:tabs>
        <w:ind w:right="4535"/>
        <w:jc w:val="both"/>
        <w:rPr>
          <w:sz w:val="24"/>
          <w:szCs w:val="24"/>
        </w:rPr>
      </w:pPr>
    </w:p>
    <w:p w:rsidR="00725820" w:rsidRPr="00725820" w:rsidRDefault="00725820" w:rsidP="00EE2CE3">
      <w:pPr>
        <w:tabs>
          <w:tab w:val="left" w:pos="4962"/>
        </w:tabs>
        <w:ind w:right="4535"/>
        <w:jc w:val="both"/>
        <w:rPr>
          <w:sz w:val="24"/>
          <w:szCs w:val="24"/>
        </w:rPr>
      </w:pPr>
    </w:p>
    <w:p w:rsidR="00725820" w:rsidRPr="00725820" w:rsidRDefault="00725820" w:rsidP="00725820">
      <w:pPr>
        <w:ind w:firstLine="540"/>
        <w:jc w:val="both"/>
        <w:rPr>
          <w:sz w:val="24"/>
          <w:szCs w:val="24"/>
        </w:rPr>
      </w:pPr>
      <w:r w:rsidRPr="00725820">
        <w:rPr>
          <w:sz w:val="24"/>
          <w:szCs w:val="24"/>
        </w:rPr>
        <w:t xml:space="preserve">Руководствуясь законом Алтайского края от 10 июля 2002 года № 46-ЗС «Об административной ответственности за совершение правонарушений на территории Алтайского края», законом Алтайского края от 12 июля 2005 года № 54-ЗС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 </w:t>
      </w:r>
      <w:proofErr w:type="spellStart"/>
      <w:r w:rsidRPr="00725820">
        <w:rPr>
          <w:sz w:val="24"/>
          <w:szCs w:val="24"/>
        </w:rPr>
        <w:t>Зелёнополянский</w:t>
      </w:r>
      <w:proofErr w:type="spellEnd"/>
      <w:r w:rsidRPr="00725820">
        <w:rPr>
          <w:sz w:val="24"/>
          <w:szCs w:val="24"/>
        </w:rPr>
        <w:t xml:space="preserve">  сельсовет Троицкого района Алтайского края,   сельский  Совет депутатов  РЕШИЛ:</w:t>
      </w:r>
    </w:p>
    <w:p w:rsidR="00E817B1" w:rsidRPr="00725820" w:rsidRDefault="00E817B1" w:rsidP="00E817B1">
      <w:pPr>
        <w:jc w:val="both"/>
        <w:rPr>
          <w:sz w:val="24"/>
          <w:szCs w:val="24"/>
        </w:rPr>
      </w:pPr>
    </w:p>
    <w:p w:rsidR="00E817B1" w:rsidRPr="00725820" w:rsidRDefault="00E817B1" w:rsidP="00E817B1">
      <w:pPr>
        <w:jc w:val="both"/>
        <w:rPr>
          <w:sz w:val="24"/>
          <w:szCs w:val="24"/>
        </w:rPr>
      </w:pPr>
    </w:p>
    <w:p w:rsidR="00E817B1" w:rsidRPr="00725820" w:rsidRDefault="00E817B1" w:rsidP="00E817B1">
      <w:pPr>
        <w:ind w:firstLine="720"/>
        <w:jc w:val="both"/>
        <w:rPr>
          <w:sz w:val="24"/>
          <w:szCs w:val="24"/>
        </w:rPr>
      </w:pPr>
      <w:r w:rsidRPr="00725820">
        <w:rPr>
          <w:sz w:val="24"/>
          <w:szCs w:val="24"/>
        </w:rPr>
        <w:t>1. Утвердить прилагаемое Положение о</w:t>
      </w:r>
      <w:r w:rsidR="00EE2CE3" w:rsidRPr="00725820">
        <w:rPr>
          <w:sz w:val="24"/>
          <w:szCs w:val="24"/>
        </w:rPr>
        <w:t xml:space="preserve">б административной </w:t>
      </w:r>
      <w:r w:rsidRPr="00725820">
        <w:rPr>
          <w:sz w:val="24"/>
          <w:szCs w:val="24"/>
        </w:rPr>
        <w:t xml:space="preserve"> </w:t>
      </w:r>
      <w:r w:rsidR="001068ED">
        <w:rPr>
          <w:sz w:val="24"/>
          <w:szCs w:val="24"/>
        </w:rPr>
        <w:t>комиссии</w:t>
      </w:r>
      <w:r w:rsidRPr="00725820">
        <w:rPr>
          <w:sz w:val="24"/>
          <w:szCs w:val="24"/>
        </w:rPr>
        <w:t xml:space="preserve">  при Администрации Зелёнополянского сельсовета Троицкого района Алтайского края</w:t>
      </w:r>
      <w:r w:rsidR="001068ED">
        <w:rPr>
          <w:sz w:val="24"/>
          <w:szCs w:val="24"/>
        </w:rPr>
        <w:t xml:space="preserve"> (п</w:t>
      </w:r>
      <w:r w:rsidR="00725820">
        <w:rPr>
          <w:sz w:val="24"/>
          <w:szCs w:val="24"/>
        </w:rPr>
        <w:t>риложение №1)</w:t>
      </w:r>
      <w:r w:rsidRPr="00725820">
        <w:rPr>
          <w:sz w:val="24"/>
          <w:szCs w:val="24"/>
        </w:rPr>
        <w:t>.</w:t>
      </w:r>
    </w:p>
    <w:p w:rsidR="00E817B1" w:rsidRDefault="00E817B1" w:rsidP="00E817B1">
      <w:pPr>
        <w:ind w:firstLine="720"/>
        <w:jc w:val="both"/>
        <w:rPr>
          <w:sz w:val="24"/>
          <w:szCs w:val="24"/>
        </w:rPr>
      </w:pPr>
      <w:r w:rsidRPr="00725820">
        <w:rPr>
          <w:sz w:val="24"/>
          <w:szCs w:val="24"/>
        </w:rPr>
        <w:t xml:space="preserve"> 2. Утвердить состав </w:t>
      </w:r>
      <w:r w:rsidR="00EE2CE3" w:rsidRPr="00725820">
        <w:rPr>
          <w:sz w:val="24"/>
          <w:szCs w:val="24"/>
        </w:rPr>
        <w:t xml:space="preserve">административной </w:t>
      </w:r>
      <w:r w:rsidR="001068ED">
        <w:rPr>
          <w:sz w:val="24"/>
          <w:szCs w:val="24"/>
        </w:rPr>
        <w:t>комиссии</w:t>
      </w:r>
      <w:r w:rsidRPr="00725820">
        <w:rPr>
          <w:sz w:val="24"/>
          <w:szCs w:val="24"/>
        </w:rPr>
        <w:t xml:space="preserve">  при Администрации Зелёнополянского сельсовета Троицкого района Алтайского края согласно приложению к настоящему решению</w:t>
      </w:r>
      <w:r w:rsidR="001068ED">
        <w:rPr>
          <w:sz w:val="24"/>
          <w:szCs w:val="24"/>
        </w:rPr>
        <w:t xml:space="preserve"> (п</w:t>
      </w:r>
      <w:r w:rsidR="00725820">
        <w:rPr>
          <w:sz w:val="24"/>
          <w:szCs w:val="24"/>
        </w:rPr>
        <w:t>риложение №2)</w:t>
      </w:r>
      <w:r w:rsidRPr="00725820">
        <w:rPr>
          <w:sz w:val="24"/>
          <w:szCs w:val="24"/>
        </w:rPr>
        <w:t>.</w:t>
      </w:r>
    </w:p>
    <w:p w:rsidR="001068ED" w:rsidRDefault="001068ED" w:rsidP="001068ED">
      <w:pPr>
        <w:rPr>
          <w:sz w:val="24"/>
          <w:szCs w:val="24"/>
        </w:rPr>
      </w:pPr>
      <w:r>
        <w:rPr>
          <w:sz w:val="24"/>
          <w:szCs w:val="24"/>
        </w:rPr>
        <w:t xml:space="preserve">            3. Утвердить перечень должностных лиц, уполномоченных составлять протоколы о совершении административных правонарушений на территории Зелёнополянского сельсовета Троицкого района (приложение №3).</w:t>
      </w:r>
    </w:p>
    <w:p w:rsidR="00745823" w:rsidRPr="00725820" w:rsidRDefault="001068ED" w:rsidP="00C14A18">
      <w:pPr>
        <w:ind w:firstLine="700"/>
        <w:jc w:val="both"/>
        <w:rPr>
          <w:sz w:val="24"/>
          <w:szCs w:val="24"/>
        </w:rPr>
      </w:pPr>
      <w:bookmarkStart w:id="0" w:name="_GoBack"/>
      <w:r>
        <w:rPr>
          <w:sz w:val="24"/>
          <w:szCs w:val="24"/>
        </w:rPr>
        <w:t>4</w:t>
      </w:r>
      <w:r w:rsidR="00D77DAB" w:rsidRPr="00725820">
        <w:rPr>
          <w:sz w:val="24"/>
          <w:szCs w:val="24"/>
        </w:rPr>
        <w:t>.</w:t>
      </w:r>
      <w:r w:rsidR="00C14A18">
        <w:rPr>
          <w:sz w:val="24"/>
          <w:szCs w:val="24"/>
        </w:rPr>
        <w:t xml:space="preserve"> Признать утратившими силу </w:t>
      </w:r>
      <w:r w:rsidR="005C17D4" w:rsidRPr="00725820">
        <w:rPr>
          <w:sz w:val="24"/>
          <w:szCs w:val="24"/>
        </w:rPr>
        <w:t xml:space="preserve"> решение Зелёнополянского сельского Совета депутатов Троицкого района Алтайского края от </w:t>
      </w:r>
      <w:r w:rsidR="00C14A18">
        <w:rPr>
          <w:sz w:val="24"/>
          <w:szCs w:val="24"/>
        </w:rPr>
        <w:t>25.08.2017г. №6</w:t>
      </w:r>
      <w:r w:rsidR="005C17D4" w:rsidRPr="00725820">
        <w:rPr>
          <w:sz w:val="24"/>
          <w:szCs w:val="24"/>
        </w:rPr>
        <w:t xml:space="preserve"> «О</w:t>
      </w:r>
      <w:r w:rsidR="00C14A18">
        <w:rPr>
          <w:sz w:val="24"/>
          <w:szCs w:val="24"/>
        </w:rPr>
        <w:t xml:space="preserve">б утверждении Положения об </w:t>
      </w:r>
      <w:r w:rsidR="00745823" w:rsidRPr="00725820">
        <w:rPr>
          <w:sz w:val="24"/>
          <w:szCs w:val="24"/>
        </w:rPr>
        <w:t xml:space="preserve"> административной </w:t>
      </w:r>
      <w:r>
        <w:rPr>
          <w:sz w:val="24"/>
          <w:szCs w:val="24"/>
        </w:rPr>
        <w:t>комиссии</w:t>
      </w:r>
      <w:r w:rsidR="00745823" w:rsidRPr="00725820">
        <w:rPr>
          <w:sz w:val="24"/>
          <w:szCs w:val="24"/>
        </w:rPr>
        <w:t xml:space="preserve"> при администрации Зелёнополянского сельсовета Троицкого района Алтайского края»;</w:t>
      </w:r>
    </w:p>
    <w:bookmarkEnd w:id="0"/>
    <w:p w:rsidR="001068ED" w:rsidRPr="00725820" w:rsidRDefault="001068ED" w:rsidP="001068ED">
      <w:pPr>
        <w:ind w:firstLine="709"/>
        <w:jc w:val="both"/>
        <w:rPr>
          <w:sz w:val="24"/>
          <w:szCs w:val="24"/>
        </w:rPr>
      </w:pPr>
      <w:r>
        <w:rPr>
          <w:sz w:val="24"/>
          <w:szCs w:val="24"/>
        </w:rPr>
        <w:t>5.Обнародовать настоящее решение в установленном порядке.</w:t>
      </w:r>
    </w:p>
    <w:p w:rsidR="00E817B1" w:rsidRDefault="00C14A18" w:rsidP="00E817B1">
      <w:pPr>
        <w:ind w:firstLine="720"/>
        <w:jc w:val="both"/>
        <w:rPr>
          <w:sz w:val="24"/>
          <w:szCs w:val="24"/>
        </w:rPr>
      </w:pPr>
      <w:r>
        <w:rPr>
          <w:sz w:val="24"/>
          <w:szCs w:val="24"/>
        </w:rPr>
        <w:t>6</w:t>
      </w:r>
      <w:r w:rsidR="00E817B1" w:rsidRPr="00725820">
        <w:rPr>
          <w:sz w:val="24"/>
          <w:szCs w:val="24"/>
        </w:rPr>
        <w:t xml:space="preserve">. </w:t>
      </w:r>
      <w:proofErr w:type="gramStart"/>
      <w:r w:rsidR="00E817B1" w:rsidRPr="00725820">
        <w:rPr>
          <w:sz w:val="24"/>
          <w:szCs w:val="24"/>
        </w:rPr>
        <w:t>Контроль за</w:t>
      </w:r>
      <w:proofErr w:type="gramEnd"/>
      <w:r w:rsidR="00E817B1" w:rsidRPr="00725820">
        <w:rPr>
          <w:sz w:val="24"/>
          <w:szCs w:val="24"/>
        </w:rPr>
        <w:t xml:space="preserve"> исполнением настоящего решения возложить на постоянную комиссию по вопросам экологии и благоустройства (Шнайдер Е.А.).</w:t>
      </w:r>
    </w:p>
    <w:p w:rsidR="00725820" w:rsidRDefault="00725820" w:rsidP="00E817B1">
      <w:pPr>
        <w:ind w:firstLine="720"/>
        <w:jc w:val="both"/>
        <w:rPr>
          <w:sz w:val="24"/>
          <w:szCs w:val="24"/>
        </w:rPr>
      </w:pPr>
    </w:p>
    <w:p w:rsidR="00E817B1" w:rsidRPr="00725820" w:rsidRDefault="00E817B1" w:rsidP="00E817B1">
      <w:pPr>
        <w:jc w:val="both"/>
        <w:rPr>
          <w:sz w:val="24"/>
          <w:szCs w:val="24"/>
        </w:rPr>
      </w:pPr>
      <w:r w:rsidRPr="00725820">
        <w:rPr>
          <w:sz w:val="24"/>
          <w:szCs w:val="24"/>
        </w:rPr>
        <w:t>Глава  сельсовета                                                                                   С.П. Сокол</w:t>
      </w:r>
    </w:p>
    <w:p w:rsidR="00725820" w:rsidRDefault="00D77DAB" w:rsidP="00D77DAB">
      <w:pPr>
        <w:ind w:right="-105"/>
        <w:rPr>
          <w:rFonts w:ascii="Arial" w:hAnsi="Arial" w:cs="Arial"/>
          <w:sz w:val="24"/>
          <w:szCs w:val="24"/>
        </w:rPr>
      </w:pPr>
      <w:r w:rsidRPr="00D77DAB">
        <w:rPr>
          <w:rFonts w:ascii="Arial" w:hAnsi="Arial" w:cs="Arial"/>
          <w:sz w:val="24"/>
          <w:szCs w:val="24"/>
        </w:rPr>
        <w:t xml:space="preserve">                                                                  </w:t>
      </w:r>
    </w:p>
    <w:p w:rsidR="00C14A18" w:rsidRDefault="00C14A18" w:rsidP="00D77DAB">
      <w:pPr>
        <w:ind w:right="-105"/>
        <w:rPr>
          <w:rFonts w:ascii="Arial" w:hAnsi="Arial" w:cs="Arial"/>
          <w:sz w:val="24"/>
          <w:szCs w:val="24"/>
        </w:rPr>
      </w:pPr>
    </w:p>
    <w:p w:rsidR="00C14A18" w:rsidRDefault="00C14A18" w:rsidP="00D77DAB">
      <w:pPr>
        <w:ind w:right="-105"/>
        <w:rPr>
          <w:rFonts w:ascii="Arial" w:hAnsi="Arial" w:cs="Arial"/>
          <w:sz w:val="24"/>
          <w:szCs w:val="24"/>
        </w:rPr>
      </w:pPr>
    </w:p>
    <w:p w:rsidR="00C14A18" w:rsidRDefault="00C14A18" w:rsidP="00D77DAB">
      <w:pPr>
        <w:ind w:right="-105"/>
        <w:rPr>
          <w:rFonts w:ascii="Arial" w:hAnsi="Arial" w:cs="Arial"/>
          <w:sz w:val="24"/>
          <w:szCs w:val="24"/>
        </w:rPr>
      </w:pPr>
    </w:p>
    <w:p w:rsidR="00C14A18" w:rsidRDefault="00C14A18" w:rsidP="00D77DAB">
      <w:pPr>
        <w:ind w:right="-105"/>
        <w:rPr>
          <w:rFonts w:ascii="Arial" w:hAnsi="Arial" w:cs="Arial"/>
          <w:sz w:val="24"/>
          <w:szCs w:val="24"/>
        </w:rPr>
      </w:pPr>
    </w:p>
    <w:p w:rsidR="00C14A18" w:rsidRDefault="00C14A18" w:rsidP="00D77DAB">
      <w:pPr>
        <w:ind w:right="-105"/>
        <w:rPr>
          <w:rFonts w:ascii="Arial" w:hAnsi="Arial" w:cs="Arial"/>
          <w:sz w:val="24"/>
          <w:szCs w:val="24"/>
        </w:rPr>
      </w:pPr>
    </w:p>
    <w:p w:rsidR="00C14A18" w:rsidRDefault="00C14A18" w:rsidP="00D77DAB">
      <w:pPr>
        <w:ind w:right="-105"/>
        <w:rPr>
          <w:rFonts w:ascii="Arial" w:hAnsi="Arial" w:cs="Arial"/>
          <w:sz w:val="24"/>
          <w:szCs w:val="24"/>
        </w:rPr>
      </w:pPr>
    </w:p>
    <w:p w:rsidR="00C14A18" w:rsidRDefault="00C14A18" w:rsidP="00D77DAB">
      <w:pPr>
        <w:ind w:right="-105"/>
        <w:rPr>
          <w:rFonts w:ascii="Arial" w:hAnsi="Arial" w:cs="Arial"/>
          <w:sz w:val="24"/>
          <w:szCs w:val="24"/>
        </w:rPr>
      </w:pPr>
    </w:p>
    <w:p w:rsidR="00C14A18" w:rsidRDefault="00C14A18" w:rsidP="00D77DAB">
      <w:pPr>
        <w:ind w:right="-105"/>
        <w:rPr>
          <w:rFonts w:ascii="Arial" w:hAnsi="Arial" w:cs="Arial"/>
          <w:sz w:val="24"/>
          <w:szCs w:val="24"/>
        </w:rPr>
      </w:pPr>
    </w:p>
    <w:p w:rsidR="00725820" w:rsidRDefault="00725820" w:rsidP="00D77DAB">
      <w:pPr>
        <w:ind w:right="-105"/>
        <w:rPr>
          <w:rFonts w:ascii="Arial" w:hAnsi="Arial" w:cs="Arial"/>
          <w:sz w:val="24"/>
          <w:szCs w:val="24"/>
        </w:rPr>
      </w:pPr>
    </w:p>
    <w:p w:rsidR="00DD3198" w:rsidRPr="001148DD" w:rsidRDefault="00DD3198" w:rsidP="00DD3198">
      <w:pPr>
        <w:ind w:left="4860" w:right="-105"/>
        <w:rPr>
          <w:sz w:val="24"/>
          <w:szCs w:val="24"/>
        </w:rPr>
      </w:pPr>
      <w:r w:rsidRPr="001148DD">
        <w:rPr>
          <w:sz w:val="24"/>
          <w:szCs w:val="24"/>
        </w:rPr>
        <w:lastRenderedPageBreak/>
        <w:t xml:space="preserve">Приложение </w:t>
      </w:r>
      <w:r w:rsidR="00725820" w:rsidRPr="001148DD">
        <w:rPr>
          <w:sz w:val="24"/>
          <w:szCs w:val="24"/>
        </w:rPr>
        <w:t>1</w:t>
      </w:r>
    </w:p>
    <w:p w:rsidR="00DD3198" w:rsidRPr="001148DD" w:rsidRDefault="00DD3198" w:rsidP="00DD3198">
      <w:pPr>
        <w:ind w:left="4860" w:right="-105"/>
        <w:rPr>
          <w:sz w:val="24"/>
          <w:szCs w:val="24"/>
        </w:rPr>
      </w:pPr>
      <w:r w:rsidRPr="001148DD">
        <w:rPr>
          <w:sz w:val="24"/>
          <w:szCs w:val="24"/>
        </w:rPr>
        <w:t xml:space="preserve">к решению Зелёнополянского </w:t>
      </w:r>
      <w:proofErr w:type="gramStart"/>
      <w:r w:rsidRPr="001148DD">
        <w:rPr>
          <w:sz w:val="24"/>
          <w:szCs w:val="24"/>
        </w:rPr>
        <w:t>сельского</w:t>
      </w:r>
      <w:proofErr w:type="gramEnd"/>
    </w:p>
    <w:p w:rsidR="00DD3198" w:rsidRPr="001148DD" w:rsidRDefault="00DD3198" w:rsidP="00DD3198">
      <w:pPr>
        <w:ind w:left="4860" w:right="-105"/>
        <w:rPr>
          <w:sz w:val="24"/>
          <w:szCs w:val="24"/>
        </w:rPr>
      </w:pPr>
      <w:r w:rsidRPr="001148DD">
        <w:rPr>
          <w:sz w:val="24"/>
          <w:szCs w:val="24"/>
        </w:rPr>
        <w:t xml:space="preserve">Совета депутатов Троицкого района  Алтайского края "Об административной </w:t>
      </w:r>
      <w:r w:rsidR="001068ED">
        <w:rPr>
          <w:sz w:val="24"/>
          <w:szCs w:val="24"/>
        </w:rPr>
        <w:t>комиссии</w:t>
      </w:r>
      <w:r w:rsidRPr="001148DD">
        <w:rPr>
          <w:sz w:val="24"/>
          <w:szCs w:val="24"/>
        </w:rPr>
        <w:t xml:space="preserve"> при Администрации Зелёнополянского сельсовета»</w:t>
      </w:r>
    </w:p>
    <w:p w:rsidR="00DD3198" w:rsidRPr="001148DD" w:rsidRDefault="00DD3198" w:rsidP="00DD3198">
      <w:pPr>
        <w:ind w:left="4860" w:right="-105"/>
        <w:rPr>
          <w:sz w:val="24"/>
          <w:szCs w:val="24"/>
        </w:rPr>
      </w:pPr>
      <w:r w:rsidRPr="001148DD">
        <w:rPr>
          <w:sz w:val="24"/>
          <w:szCs w:val="24"/>
        </w:rPr>
        <w:t>№19 от 17.11.2017г</w:t>
      </w:r>
    </w:p>
    <w:p w:rsidR="00DD3198" w:rsidRPr="001148DD" w:rsidRDefault="00DD3198" w:rsidP="00D77DAB">
      <w:pPr>
        <w:ind w:left="4152" w:right="-105" w:firstLine="708"/>
        <w:rPr>
          <w:sz w:val="24"/>
          <w:szCs w:val="24"/>
        </w:rPr>
      </w:pPr>
    </w:p>
    <w:p w:rsidR="00725820" w:rsidRPr="00D77DAB" w:rsidRDefault="00725820" w:rsidP="00725820">
      <w:pPr>
        <w:jc w:val="center"/>
        <w:rPr>
          <w:rFonts w:ascii="Arial" w:hAnsi="Arial" w:cs="Arial"/>
          <w:b/>
          <w:bCs/>
          <w:caps/>
          <w:sz w:val="24"/>
          <w:szCs w:val="24"/>
        </w:rPr>
      </w:pPr>
    </w:p>
    <w:p w:rsidR="00725820" w:rsidRPr="00D77DAB" w:rsidRDefault="00725820" w:rsidP="00725820">
      <w:pPr>
        <w:jc w:val="center"/>
        <w:rPr>
          <w:rFonts w:ascii="Arial" w:hAnsi="Arial" w:cs="Arial"/>
          <w:b/>
          <w:bCs/>
          <w:caps/>
          <w:sz w:val="24"/>
          <w:szCs w:val="24"/>
        </w:rPr>
      </w:pPr>
      <w:r w:rsidRPr="00D77DAB">
        <w:rPr>
          <w:rFonts w:ascii="Arial" w:hAnsi="Arial" w:cs="Arial"/>
          <w:b/>
          <w:bCs/>
          <w:caps/>
          <w:sz w:val="24"/>
          <w:szCs w:val="24"/>
        </w:rPr>
        <w:t xml:space="preserve">ПОЛОЖЕНИЕ </w:t>
      </w:r>
    </w:p>
    <w:p w:rsidR="00725820" w:rsidRPr="00D77DAB" w:rsidRDefault="00725820" w:rsidP="00725820">
      <w:pPr>
        <w:jc w:val="center"/>
        <w:rPr>
          <w:rFonts w:ascii="Arial" w:hAnsi="Arial" w:cs="Arial"/>
          <w:b/>
          <w:bCs/>
          <w:caps/>
          <w:sz w:val="24"/>
          <w:szCs w:val="24"/>
        </w:rPr>
      </w:pPr>
      <w:r w:rsidRPr="00D77DAB">
        <w:rPr>
          <w:rFonts w:ascii="Arial" w:hAnsi="Arial" w:cs="Arial"/>
          <w:b/>
          <w:bCs/>
          <w:caps/>
          <w:sz w:val="24"/>
          <w:szCs w:val="24"/>
        </w:rPr>
        <w:t xml:space="preserve">об административной </w:t>
      </w:r>
      <w:r w:rsidR="001068ED">
        <w:rPr>
          <w:rFonts w:ascii="Arial" w:hAnsi="Arial" w:cs="Arial"/>
          <w:b/>
          <w:bCs/>
          <w:caps/>
          <w:sz w:val="24"/>
          <w:szCs w:val="24"/>
        </w:rPr>
        <w:t>комиссии</w:t>
      </w:r>
      <w:r w:rsidRPr="00D77DAB">
        <w:rPr>
          <w:rFonts w:ascii="Arial" w:hAnsi="Arial" w:cs="Arial"/>
          <w:b/>
          <w:bCs/>
          <w:caps/>
          <w:sz w:val="24"/>
          <w:szCs w:val="24"/>
        </w:rPr>
        <w:t xml:space="preserve"> при Администрации Зелёнополянского сельсовета</w:t>
      </w:r>
    </w:p>
    <w:p w:rsidR="00725820" w:rsidRDefault="00725820" w:rsidP="00725820">
      <w:pPr>
        <w:jc w:val="center"/>
        <w:rPr>
          <w:rFonts w:ascii="Arial" w:hAnsi="Arial" w:cs="Arial"/>
        </w:rPr>
      </w:pPr>
    </w:p>
    <w:p w:rsidR="00725820" w:rsidRDefault="00725820" w:rsidP="001148DD">
      <w:pPr>
        <w:jc w:val="both"/>
        <w:rPr>
          <w:rFonts w:ascii="Arial" w:hAnsi="Arial" w:cs="Arial"/>
        </w:rPr>
      </w:pPr>
    </w:p>
    <w:p w:rsidR="00725820" w:rsidRPr="00725820" w:rsidRDefault="00725820" w:rsidP="001148DD">
      <w:pPr>
        <w:pStyle w:val="a6"/>
        <w:shd w:val="clear" w:color="auto" w:fill="FFFFFF"/>
        <w:spacing w:before="0" w:beforeAutospacing="0" w:after="0" w:afterAutospacing="0"/>
        <w:jc w:val="both"/>
        <w:rPr>
          <w:color w:val="000000"/>
        </w:rPr>
      </w:pPr>
      <w:r w:rsidRPr="00725820">
        <w:rPr>
          <w:color w:val="000000"/>
        </w:rPr>
        <w:t xml:space="preserve">Настоящее Положение разработано в соответствии с Законом Алтайского края от 10 июля 2002 года №46-ЗС «Об административной ответственности за совершение правонарушений на территории Алтайского края» и устанавливает основы образования и деятельности административной </w:t>
      </w:r>
      <w:r w:rsidR="001068ED">
        <w:rPr>
          <w:color w:val="000000"/>
        </w:rPr>
        <w:t>комиссии</w:t>
      </w:r>
      <w:r w:rsidRPr="00725820">
        <w:rPr>
          <w:color w:val="000000"/>
        </w:rPr>
        <w:t xml:space="preserve"> при администрации </w:t>
      </w:r>
      <w:r w:rsidR="001148DD">
        <w:rPr>
          <w:color w:val="000000"/>
        </w:rPr>
        <w:t>Зелёнополянского</w:t>
      </w:r>
      <w:r w:rsidRPr="00725820">
        <w:rPr>
          <w:color w:val="000000"/>
        </w:rPr>
        <w:t xml:space="preserve"> сельсовета  (далее административная </w:t>
      </w:r>
      <w:r w:rsidR="001068ED">
        <w:rPr>
          <w:color w:val="000000"/>
        </w:rPr>
        <w:t>комиссия</w:t>
      </w:r>
      <w:r w:rsidRPr="00725820">
        <w:rPr>
          <w:color w:val="000000"/>
        </w:rPr>
        <w:t xml:space="preserve"> в соответствующем падеже).</w:t>
      </w:r>
    </w:p>
    <w:p w:rsidR="00725820" w:rsidRPr="00725820" w:rsidRDefault="00725820" w:rsidP="001148DD">
      <w:pPr>
        <w:ind w:firstLine="708"/>
        <w:jc w:val="both"/>
        <w:rPr>
          <w:sz w:val="24"/>
          <w:szCs w:val="24"/>
        </w:rPr>
      </w:pPr>
    </w:p>
    <w:p w:rsidR="00725820" w:rsidRPr="001148DD" w:rsidRDefault="00725820" w:rsidP="001148DD">
      <w:pPr>
        <w:pStyle w:val="1"/>
        <w:jc w:val="center"/>
        <w:rPr>
          <w:rFonts w:ascii="Times New Roman" w:hAnsi="Times New Roman" w:cs="Times New Roman"/>
          <w:b/>
          <w:sz w:val="24"/>
          <w:szCs w:val="24"/>
        </w:rPr>
      </w:pPr>
      <w:r w:rsidRPr="001148DD">
        <w:rPr>
          <w:rFonts w:ascii="Times New Roman" w:hAnsi="Times New Roman" w:cs="Times New Roman"/>
          <w:b/>
          <w:sz w:val="24"/>
          <w:szCs w:val="24"/>
        </w:rPr>
        <w:t>I. Общие положения</w:t>
      </w:r>
    </w:p>
    <w:p w:rsidR="00725820" w:rsidRPr="00725820" w:rsidRDefault="00725820" w:rsidP="00725820">
      <w:pPr>
        <w:jc w:val="center"/>
        <w:rPr>
          <w:sz w:val="24"/>
          <w:szCs w:val="24"/>
        </w:rPr>
      </w:pPr>
    </w:p>
    <w:p w:rsidR="00725820" w:rsidRPr="00725820" w:rsidRDefault="00725820" w:rsidP="00725820">
      <w:pPr>
        <w:ind w:firstLine="708"/>
        <w:jc w:val="both"/>
        <w:rPr>
          <w:sz w:val="24"/>
          <w:szCs w:val="24"/>
        </w:rPr>
      </w:pPr>
      <w:r w:rsidRPr="00725820">
        <w:rPr>
          <w:sz w:val="24"/>
          <w:szCs w:val="24"/>
        </w:rPr>
        <w:t xml:space="preserve">1.1. Административная </w:t>
      </w:r>
      <w:r w:rsidR="001068ED">
        <w:rPr>
          <w:sz w:val="24"/>
          <w:szCs w:val="24"/>
        </w:rPr>
        <w:t>комиссия</w:t>
      </w:r>
      <w:r w:rsidRPr="00725820">
        <w:rPr>
          <w:sz w:val="24"/>
          <w:szCs w:val="24"/>
        </w:rPr>
        <w:t xml:space="preserve"> является коллегиальным органом административной юрисдикции при Администрации </w:t>
      </w:r>
      <w:r w:rsidR="001148DD">
        <w:rPr>
          <w:sz w:val="24"/>
          <w:szCs w:val="24"/>
        </w:rPr>
        <w:t>Зелёнополянского</w:t>
      </w:r>
      <w:r w:rsidRPr="00725820">
        <w:rPr>
          <w:sz w:val="24"/>
          <w:szCs w:val="24"/>
        </w:rPr>
        <w:t xml:space="preserve"> сельсовета Троицкого района и образуется решением </w:t>
      </w:r>
      <w:r w:rsidR="001148DD">
        <w:rPr>
          <w:sz w:val="24"/>
          <w:szCs w:val="24"/>
        </w:rPr>
        <w:t>Зелёнополянского</w:t>
      </w:r>
      <w:r w:rsidRPr="00725820">
        <w:rPr>
          <w:sz w:val="24"/>
          <w:szCs w:val="24"/>
        </w:rPr>
        <w:t xml:space="preserve"> сельского Совета депутатов. </w:t>
      </w:r>
    </w:p>
    <w:p w:rsidR="00725820" w:rsidRPr="00725820" w:rsidRDefault="00725820" w:rsidP="00725820">
      <w:pPr>
        <w:ind w:firstLine="708"/>
        <w:jc w:val="both"/>
        <w:rPr>
          <w:sz w:val="24"/>
          <w:szCs w:val="24"/>
        </w:rPr>
      </w:pPr>
      <w:r w:rsidRPr="00725820">
        <w:rPr>
          <w:sz w:val="24"/>
          <w:szCs w:val="24"/>
        </w:rPr>
        <w:t xml:space="preserve">1.2. Срок полномочий административной </w:t>
      </w:r>
      <w:r w:rsidR="001068ED">
        <w:rPr>
          <w:sz w:val="24"/>
          <w:szCs w:val="24"/>
        </w:rPr>
        <w:t>комиссии</w:t>
      </w:r>
      <w:r w:rsidRPr="00725820">
        <w:rPr>
          <w:sz w:val="24"/>
          <w:szCs w:val="24"/>
        </w:rPr>
        <w:t xml:space="preserve"> не может превышать срока полномочий </w:t>
      </w:r>
      <w:r w:rsidR="001148DD">
        <w:rPr>
          <w:sz w:val="24"/>
          <w:szCs w:val="24"/>
        </w:rPr>
        <w:t>Зелёнополянского</w:t>
      </w:r>
      <w:r w:rsidRPr="00725820">
        <w:rPr>
          <w:sz w:val="24"/>
          <w:szCs w:val="24"/>
        </w:rPr>
        <w:t xml:space="preserve"> сельского Совета депутатов.</w:t>
      </w:r>
    </w:p>
    <w:p w:rsidR="00725820" w:rsidRPr="00725820" w:rsidRDefault="00725820" w:rsidP="00725820">
      <w:pPr>
        <w:ind w:firstLine="708"/>
        <w:jc w:val="both"/>
        <w:rPr>
          <w:sz w:val="24"/>
          <w:szCs w:val="24"/>
        </w:rPr>
      </w:pPr>
      <w:r w:rsidRPr="00725820">
        <w:rPr>
          <w:sz w:val="24"/>
          <w:szCs w:val="24"/>
        </w:rPr>
        <w:t xml:space="preserve">1.3. </w:t>
      </w:r>
      <w:r w:rsidR="001068ED">
        <w:rPr>
          <w:sz w:val="24"/>
          <w:szCs w:val="24"/>
        </w:rPr>
        <w:t>Комиссия</w:t>
      </w:r>
      <w:r w:rsidRPr="00725820">
        <w:rPr>
          <w:sz w:val="24"/>
          <w:szCs w:val="24"/>
        </w:rPr>
        <w:t xml:space="preserve"> в своей деятельности руководствуется законами и иными нормативными правовыми актами Российской Федерации, Алтайского края и настоящим Положением. </w:t>
      </w:r>
    </w:p>
    <w:p w:rsidR="00725820" w:rsidRPr="00725820" w:rsidRDefault="00725820" w:rsidP="00725820">
      <w:pPr>
        <w:jc w:val="center"/>
        <w:rPr>
          <w:b/>
          <w:bCs/>
          <w:sz w:val="24"/>
          <w:szCs w:val="24"/>
        </w:rPr>
      </w:pPr>
      <w:r w:rsidRPr="00725820">
        <w:rPr>
          <w:b/>
          <w:bCs/>
          <w:sz w:val="24"/>
          <w:szCs w:val="24"/>
          <w:lang w:val="en-US"/>
        </w:rPr>
        <w:t>II</w:t>
      </w:r>
      <w:r w:rsidRPr="00725820">
        <w:rPr>
          <w:b/>
          <w:bCs/>
          <w:sz w:val="24"/>
          <w:szCs w:val="24"/>
        </w:rPr>
        <w:t xml:space="preserve">. Основные задачи </w:t>
      </w:r>
      <w:r w:rsidR="001068ED">
        <w:rPr>
          <w:b/>
          <w:bCs/>
          <w:sz w:val="24"/>
          <w:szCs w:val="24"/>
        </w:rPr>
        <w:t>комиссии</w:t>
      </w:r>
      <w:r w:rsidRPr="00725820">
        <w:rPr>
          <w:b/>
          <w:bCs/>
          <w:sz w:val="24"/>
          <w:szCs w:val="24"/>
        </w:rPr>
        <w:t xml:space="preserve"> </w:t>
      </w:r>
    </w:p>
    <w:p w:rsidR="00725820" w:rsidRPr="00725820" w:rsidRDefault="00725820" w:rsidP="00725820">
      <w:pPr>
        <w:jc w:val="center"/>
        <w:rPr>
          <w:sz w:val="24"/>
          <w:szCs w:val="24"/>
        </w:rPr>
      </w:pPr>
    </w:p>
    <w:p w:rsidR="00725820" w:rsidRPr="00725820" w:rsidRDefault="00725820" w:rsidP="00725820">
      <w:pPr>
        <w:ind w:firstLine="708"/>
        <w:jc w:val="both"/>
        <w:rPr>
          <w:sz w:val="24"/>
          <w:szCs w:val="24"/>
        </w:rPr>
      </w:pPr>
      <w:r w:rsidRPr="00725820">
        <w:rPr>
          <w:sz w:val="24"/>
          <w:szCs w:val="24"/>
        </w:rPr>
        <w:t xml:space="preserve">2.1. Осуществление мер по защите и восстановлению нарушенных прав и законных интересов граждан, выявление и устранение причин и условий, способствующих совершению административных правонарушений. </w:t>
      </w:r>
    </w:p>
    <w:p w:rsidR="00725820" w:rsidRPr="00725820" w:rsidRDefault="00725820" w:rsidP="00725820">
      <w:pPr>
        <w:ind w:firstLine="708"/>
        <w:jc w:val="both"/>
        <w:rPr>
          <w:sz w:val="24"/>
          <w:szCs w:val="24"/>
        </w:rPr>
      </w:pPr>
      <w:r w:rsidRPr="00725820">
        <w:rPr>
          <w:sz w:val="24"/>
          <w:szCs w:val="24"/>
        </w:rPr>
        <w:t>2.2. Осуществление мер, предусмотренных законодательством Российской Федерации и Алтайского края, по координации деятельности органов местного самоуправления района в области предупреждения совершения административных правонарушений.</w:t>
      </w:r>
    </w:p>
    <w:p w:rsidR="00725820" w:rsidRPr="00725820" w:rsidRDefault="00725820" w:rsidP="00725820">
      <w:pPr>
        <w:jc w:val="both"/>
        <w:rPr>
          <w:sz w:val="24"/>
          <w:szCs w:val="24"/>
        </w:rPr>
      </w:pPr>
    </w:p>
    <w:p w:rsidR="00725820" w:rsidRPr="00725820" w:rsidRDefault="00725820" w:rsidP="00725820">
      <w:pPr>
        <w:jc w:val="center"/>
        <w:rPr>
          <w:b/>
          <w:bCs/>
          <w:sz w:val="24"/>
          <w:szCs w:val="24"/>
        </w:rPr>
      </w:pPr>
      <w:r w:rsidRPr="00725820">
        <w:rPr>
          <w:b/>
          <w:bCs/>
          <w:sz w:val="24"/>
          <w:szCs w:val="24"/>
          <w:lang w:val="en-US"/>
        </w:rPr>
        <w:t>III</w:t>
      </w:r>
      <w:r w:rsidRPr="00725820">
        <w:rPr>
          <w:b/>
          <w:bCs/>
          <w:sz w:val="24"/>
          <w:szCs w:val="24"/>
        </w:rPr>
        <w:t xml:space="preserve">. Состав </w:t>
      </w:r>
      <w:r w:rsidR="001068ED">
        <w:rPr>
          <w:b/>
          <w:bCs/>
          <w:sz w:val="24"/>
          <w:szCs w:val="24"/>
        </w:rPr>
        <w:t>комиссии</w:t>
      </w:r>
    </w:p>
    <w:p w:rsidR="00725820" w:rsidRPr="00725820" w:rsidRDefault="00725820" w:rsidP="00725820">
      <w:pPr>
        <w:jc w:val="center"/>
        <w:rPr>
          <w:sz w:val="24"/>
          <w:szCs w:val="24"/>
        </w:rPr>
      </w:pPr>
    </w:p>
    <w:p w:rsidR="00725820" w:rsidRPr="00725820" w:rsidRDefault="00725820" w:rsidP="00725820">
      <w:pPr>
        <w:ind w:firstLine="708"/>
        <w:jc w:val="both"/>
        <w:rPr>
          <w:sz w:val="24"/>
          <w:szCs w:val="24"/>
        </w:rPr>
      </w:pPr>
      <w:r w:rsidRPr="00725820">
        <w:rPr>
          <w:sz w:val="24"/>
          <w:szCs w:val="24"/>
        </w:rPr>
        <w:t xml:space="preserve">3.1. </w:t>
      </w:r>
      <w:r w:rsidR="001068ED">
        <w:rPr>
          <w:sz w:val="24"/>
          <w:szCs w:val="24"/>
        </w:rPr>
        <w:t>Комиссия</w:t>
      </w:r>
      <w:r w:rsidRPr="00725820">
        <w:rPr>
          <w:sz w:val="24"/>
          <w:szCs w:val="24"/>
        </w:rPr>
        <w:t xml:space="preserve"> образуется в составе: председателя, заместителя председателя - секретаря  и </w:t>
      </w:r>
      <w:r w:rsidR="001148DD">
        <w:rPr>
          <w:sz w:val="24"/>
          <w:szCs w:val="24"/>
        </w:rPr>
        <w:t>пяти</w:t>
      </w:r>
      <w:r w:rsidRPr="00725820">
        <w:rPr>
          <w:sz w:val="24"/>
          <w:szCs w:val="24"/>
        </w:rPr>
        <w:t xml:space="preserve"> членов </w:t>
      </w:r>
      <w:r w:rsidR="001068ED">
        <w:rPr>
          <w:sz w:val="24"/>
          <w:szCs w:val="24"/>
        </w:rPr>
        <w:t>комиссии</w:t>
      </w:r>
      <w:r w:rsidRPr="00725820">
        <w:rPr>
          <w:sz w:val="24"/>
          <w:szCs w:val="24"/>
        </w:rPr>
        <w:t>. Текущую работу и к</w:t>
      </w:r>
      <w:r w:rsidR="001148DD">
        <w:rPr>
          <w:sz w:val="24"/>
          <w:szCs w:val="24"/>
        </w:rPr>
        <w:t xml:space="preserve">онтроль за выполнением решений </w:t>
      </w:r>
      <w:r w:rsidR="001068ED">
        <w:rPr>
          <w:sz w:val="24"/>
          <w:szCs w:val="24"/>
        </w:rPr>
        <w:t>комиссии</w:t>
      </w:r>
      <w:r w:rsidRPr="00725820">
        <w:rPr>
          <w:sz w:val="24"/>
          <w:szCs w:val="24"/>
        </w:rPr>
        <w:t xml:space="preserve"> осуществляет заместитель председател</w:t>
      </w:r>
      <w:proofErr w:type="gramStart"/>
      <w:r w:rsidRPr="00725820">
        <w:rPr>
          <w:sz w:val="24"/>
          <w:szCs w:val="24"/>
        </w:rPr>
        <w:t>я-</w:t>
      </w:r>
      <w:proofErr w:type="gramEnd"/>
      <w:r w:rsidRPr="00725820">
        <w:rPr>
          <w:sz w:val="24"/>
          <w:szCs w:val="24"/>
        </w:rPr>
        <w:t xml:space="preserve"> секретарь.</w:t>
      </w:r>
    </w:p>
    <w:p w:rsidR="00725820" w:rsidRPr="00725820" w:rsidRDefault="00725820" w:rsidP="00725820">
      <w:pPr>
        <w:ind w:firstLine="708"/>
        <w:jc w:val="both"/>
        <w:rPr>
          <w:sz w:val="24"/>
          <w:szCs w:val="24"/>
        </w:rPr>
      </w:pPr>
      <w:r w:rsidRPr="00725820">
        <w:rPr>
          <w:sz w:val="24"/>
          <w:szCs w:val="24"/>
        </w:rPr>
        <w:t xml:space="preserve">3.2. В состав </w:t>
      </w:r>
      <w:r w:rsidR="001068ED">
        <w:rPr>
          <w:sz w:val="24"/>
          <w:szCs w:val="24"/>
        </w:rPr>
        <w:t>комиссии</w:t>
      </w:r>
      <w:r w:rsidRPr="00725820">
        <w:rPr>
          <w:sz w:val="24"/>
          <w:szCs w:val="24"/>
        </w:rPr>
        <w:t xml:space="preserve"> могут входить  депутаты представительных органов муниципальных образований, государственные и муниципальные служащие, а также представители общественных объединений и трудовых коллективов.</w:t>
      </w:r>
    </w:p>
    <w:p w:rsidR="00725820" w:rsidRPr="00725820" w:rsidRDefault="00725820" w:rsidP="00725820">
      <w:pPr>
        <w:ind w:firstLine="708"/>
        <w:jc w:val="both"/>
        <w:rPr>
          <w:sz w:val="24"/>
          <w:szCs w:val="24"/>
        </w:rPr>
      </w:pPr>
      <w:r w:rsidRPr="00725820">
        <w:rPr>
          <w:sz w:val="24"/>
          <w:szCs w:val="24"/>
        </w:rPr>
        <w:t xml:space="preserve">3.3. Члены </w:t>
      </w:r>
      <w:r w:rsidR="001068ED">
        <w:rPr>
          <w:sz w:val="24"/>
          <w:szCs w:val="24"/>
        </w:rPr>
        <w:t>комиссии</w:t>
      </w:r>
      <w:r w:rsidRPr="00725820">
        <w:rPr>
          <w:sz w:val="24"/>
          <w:szCs w:val="24"/>
        </w:rPr>
        <w:t>, за исключением ответственного секретаря, осуществляют работу на общественных началах.</w:t>
      </w:r>
    </w:p>
    <w:p w:rsidR="00725820" w:rsidRPr="00725820" w:rsidRDefault="00725820" w:rsidP="00725820">
      <w:pPr>
        <w:ind w:firstLine="708"/>
        <w:jc w:val="both"/>
        <w:rPr>
          <w:sz w:val="24"/>
          <w:szCs w:val="24"/>
        </w:rPr>
      </w:pPr>
      <w:r w:rsidRPr="00725820">
        <w:rPr>
          <w:sz w:val="24"/>
          <w:szCs w:val="24"/>
        </w:rPr>
        <w:t xml:space="preserve">3.4. Состав </w:t>
      </w:r>
      <w:r w:rsidR="001068ED">
        <w:rPr>
          <w:sz w:val="24"/>
          <w:szCs w:val="24"/>
        </w:rPr>
        <w:t>комиссии</w:t>
      </w:r>
      <w:r w:rsidRPr="00725820">
        <w:rPr>
          <w:sz w:val="24"/>
          <w:szCs w:val="24"/>
        </w:rPr>
        <w:t xml:space="preserve"> утверждается решением </w:t>
      </w:r>
      <w:r w:rsidR="001148DD">
        <w:rPr>
          <w:sz w:val="24"/>
          <w:szCs w:val="24"/>
        </w:rPr>
        <w:t>Зелёнополянского</w:t>
      </w:r>
      <w:r w:rsidRPr="00725820">
        <w:rPr>
          <w:sz w:val="24"/>
          <w:szCs w:val="24"/>
        </w:rPr>
        <w:t xml:space="preserve"> сельского Совета </w:t>
      </w:r>
      <w:r w:rsidRPr="00725820">
        <w:rPr>
          <w:sz w:val="24"/>
          <w:szCs w:val="24"/>
        </w:rPr>
        <w:lastRenderedPageBreak/>
        <w:t>депутатов.</w:t>
      </w:r>
    </w:p>
    <w:p w:rsidR="00725820" w:rsidRPr="00725820" w:rsidRDefault="00725820" w:rsidP="00725820">
      <w:pPr>
        <w:ind w:firstLine="708"/>
        <w:jc w:val="both"/>
        <w:rPr>
          <w:sz w:val="24"/>
          <w:szCs w:val="24"/>
        </w:rPr>
      </w:pPr>
    </w:p>
    <w:p w:rsidR="00725820" w:rsidRPr="00725820" w:rsidRDefault="00725820" w:rsidP="00725820">
      <w:pPr>
        <w:jc w:val="center"/>
        <w:rPr>
          <w:b/>
          <w:bCs/>
          <w:sz w:val="24"/>
          <w:szCs w:val="24"/>
        </w:rPr>
      </w:pPr>
      <w:r w:rsidRPr="00725820">
        <w:rPr>
          <w:b/>
          <w:bCs/>
          <w:sz w:val="24"/>
          <w:szCs w:val="24"/>
          <w:lang w:val="en-US"/>
        </w:rPr>
        <w:t>IV</w:t>
      </w:r>
      <w:r w:rsidRPr="00725820">
        <w:rPr>
          <w:b/>
          <w:bCs/>
          <w:sz w:val="24"/>
          <w:szCs w:val="24"/>
        </w:rPr>
        <w:t xml:space="preserve">. Полномочия административной </w:t>
      </w:r>
      <w:r w:rsidR="001068ED">
        <w:rPr>
          <w:b/>
          <w:bCs/>
          <w:sz w:val="24"/>
          <w:szCs w:val="24"/>
        </w:rPr>
        <w:t>комиссии</w:t>
      </w:r>
      <w:r w:rsidRPr="00725820">
        <w:rPr>
          <w:b/>
          <w:bCs/>
          <w:sz w:val="24"/>
          <w:szCs w:val="24"/>
        </w:rPr>
        <w:t xml:space="preserve"> по рассмотрению </w:t>
      </w:r>
    </w:p>
    <w:p w:rsidR="00725820" w:rsidRPr="00725820" w:rsidRDefault="00725820" w:rsidP="00725820">
      <w:pPr>
        <w:jc w:val="center"/>
        <w:rPr>
          <w:b/>
          <w:bCs/>
          <w:sz w:val="24"/>
          <w:szCs w:val="24"/>
        </w:rPr>
      </w:pPr>
      <w:r w:rsidRPr="00725820">
        <w:rPr>
          <w:b/>
          <w:bCs/>
          <w:sz w:val="24"/>
          <w:szCs w:val="24"/>
        </w:rPr>
        <w:t>дел об административных правонарушениях</w:t>
      </w:r>
    </w:p>
    <w:p w:rsidR="00725820" w:rsidRPr="00725820" w:rsidRDefault="00725820" w:rsidP="00725820">
      <w:pPr>
        <w:ind w:firstLine="708"/>
        <w:jc w:val="both"/>
        <w:rPr>
          <w:sz w:val="24"/>
          <w:szCs w:val="24"/>
        </w:rPr>
      </w:pPr>
    </w:p>
    <w:p w:rsidR="00725820" w:rsidRPr="001148DD" w:rsidRDefault="00725820" w:rsidP="00725820">
      <w:pPr>
        <w:pStyle w:val="a6"/>
        <w:shd w:val="clear" w:color="auto" w:fill="FFFFFF"/>
        <w:spacing w:before="0" w:beforeAutospacing="0" w:after="0" w:afterAutospacing="0"/>
        <w:jc w:val="both"/>
        <w:rPr>
          <w:b/>
          <w:color w:val="000000"/>
        </w:rPr>
      </w:pPr>
      <w:r w:rsidRPr="00725820">
        <w:t xml:space="preserve">4.1. </w:t>
      </w:r>
      <w:r w:rsidRPr="00725820">
        <w:rPr>
          <w:color w:val="000000"/>
        </w:rPr>
        <w:t xml:space="preserve">Административная </w:t>
      </w:r>
      <w:r w:rsidR="001068ED">
        <w:rPr>
          <w:color w:val="000000"/>
        </w:rPr>
        <w:t>комиссия</w:t>
      </w:r>
      <w:r w:rsidRPr="00725820">
        <w:rPr>
          <w:color w:val="000000"/>
        </w:rPr>
        <w:t xml:space="preserve"> рассматривает дела об административных правонарушениях, ответственность за которые предусмотрена ст. ст. 27, 36-1, 40-2, 40-3, 41, 46, 55, 61, 67, 68, 70, 71</w:t>
      </w:r>
      <w:r w:rsidRPr="00725820">
        <w:rPr>
          <w:rStyle w:val="a7"/>
          <w:color w:val="000000"/>
        </w:rPr>
        <w:t> </w:t>
      </w:r>
      <w:r w:rsidRPr="001148DD">
        <w:rPr>
          <w:rStyle w:val="a7"/>
          <w:b w:val="0"/>
          <w:color w:val="000000"/>
        </w:rPr>
        <w:t>Закона Алтайского края от 10.07.2002 №46-ЗС «Об административной ответственности за совершение правонарушений на территории Алтайского края».</w:t>
      </w:r>
    </w:p>
    <w:p w:rsidR="00725820" w:rsidRPr="00725820" w:rsidRDefault="00725820" w:rsidP="00725820">
      <w:pPr>
        <w:ind w:firstLine="708"/>
        <w:jc w:val="both"/>
        <w:rPr>
          <w:sz w:val="24"/>
          <w:szCs w:val="24"/>
        </w:rPr>
      </w:pPr>
      <w:r w:rsidRPr="00725820">
        <w:rPr>
          <w:sz w:val="24"/>
          <w:szCs w:val="24"/>
        </w:rPr>
        <w:t xml:space="preserve">4.2. При рассмотрении дел об административных правонарушениях административная </w:t>
      </w:r>
      <w:r w:rsidR="001068ED">
        <w:rPr>
          <w:sz w:val="24"/>
          <w:szCs w:val="24"/>
        </w:rPr>
        <w:t>комиссия</w:t>
      </w:r>
      <w:r w:rsidRPr="00725820">
        <w:rPr>
          <w:sz w:val="24"/>
          <w:szCs w:val="24"/>
        </w:rPr>
        <w:t xml:space="preserve"> вправе запрашивать из коммерческих и некоммерческих организаций необходимые материалы, а также вызывать должностных лиц и граждан для получения сведений по рассматриваемым вопросам.</w:t>
      </w:r>
    </w:p>
    <w:p w:rsidR="00725820" w:rsidRPr="00725820" w:rsidRDefault="00725820" w:rsidP="00725820">
      <w:pPr>
        <w:ind w:firstLine="708"/>
        <w:jc w:val="both"/>
        <w:rPr>
          <w:sz w:val="24"/>
          <w:szCs w:val="24"/>
        </w:rPr>
      </w:pPr>
      <w:r w:rsidRPr="00725820">
        <w:rPr>
          <w:sz w:val="24"/>
          <w:szCs w:val="24"/>
        </w:rPr>
        <w:t xml:space="preserve">4.3. </w:t>
      </w:r>
      <w:r w:rsidR="001068ED">
        <w:rPr>
          <w:sz w:val="24"/>
          <w:szCs w:val="24"/>
        </w:rPr>
        <w:t>Комиссия</w:t>
      </w:r>
      <w:r w:rsidRPr="00725820">
        <w:rPr>
          <w:sz w:val="24"/>
          <w:szCs w:val="24"/>
        </w:rPr>
        <w:t xml:space="preserve"> вправе рассматривать дела об административных правонарушениях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25820" w:rsidRPr="00725820" w:rsidRDefault="00725820" w:rsidP="00725820">
      <w:pPr>
        <w:ind w:firstLine="708"/>
        <w:jc w:val="both"/>
        <w:rPr>
          <w:sz w:val="24"/>
          <w:szCs w:val="24"/>
        </w:rPr>
      </w:pPr>
      <w:r w:rsidRPr="00725820">
        <w:rPr>
          <w:sz w:val="24"/>
          <w:szCs w:val="24"/>
        </w:rPr>
        <w:t xml:space="preserve">4.4. Если при рассмотрении дела об административном правонарушении будет установлено, что это нарушение по своему характеру подпадает под признаки преступления, </w:t>
      </w:r>
      <w:r w:rsidR="001068ED">
        <w:rPr>
          <w:sz w:val="24"/>
          <w:szCs w:val="24"/>
        </w:rPr>
        <w:t>комиссия</w:t>
      </w:r>
      <w:r w:rsidRPr="00725820">
        <w:rPr>
          <w:sz w:val="24"/>
          <w:szCs w:val="24"/>
        </w:rPr>
        <w:t xml:space="preserve"> направляет материалы в соответствующие правоохранительные органы.</w:t>
      </w:r>
    </w:p>
    <w:p w:rsidR="00725820" w:rsidRPr="00725820" w:rsidRDefault="00725820" w:rsidP="00725820">
      <w:pPr>
        <w:ind w:firstLine="708"/>
        <w:jc w:val="both"/>
        <w:rPr>
          <w:sz w:val="24"/>
          <w:szCs w:val="24"/>
        </w:rPr>
      </w:pPr>
      <w:r w:rsidRPr="00725820">
        <w:rPr>
          <w:sz w:val="24"/>
          <w:szCs w:val="24"/>
        </w:rPr>
        <w:t xml:space="preserve">4.5. </w:t>
      </w:r>
      <w:r w:rsidR="001068ED">
        <w:rPr>
          <w:sz w:val="24"/>
          <w:szCs w:val="24"/>
        </w:rPr>
        <w:t>Комиссия</w:t>
      </w:r>
      <w:r w:rsidRPr="00725820">
        <w:rPr>
          <w:sz w:val="24"/>
          <w:szCs w:val="24"/>
        </w:rPr>
        <w:t xml:space="preserve"> проводит анализ административных правонарушений, совершаемых на территории муниципального образования, и вносит в заинтересованные органы и организации предложения по устранению причин и условий, способствующих их совершению.</w:t>
      </w:r>
    </w:p>
    <w:p w:rsidR="00725820" w:rsidRPr="00725820" w:rsidRDefault="00725820" w:rsidP="00725820">
      <w:pPr>
        <w:ind w:firstLine="708"/>
        <w:jc w:val="both"/>
        <w:rPr>
          <w:sz w:val="24"/>
          <w:szCs w:val="24"/>
        </w:rPr>
      </w:pPr>
      <w:r w:rsidRPr="00725820">
        <w:rPr>
          <w:sz w:val="24"/>
          <w:szCs w:val="24"/>
        </w:rPr>
        <w:t xml:space="preserve">4.6. </w:t>
      </w:r>
      <w:r w:rsidR="001068ED">
        <w:rPr>
          <w:sz w:val="24"/>
          <w:szCs w:val="24"/>
        </w:rPr>
        <w:t>Комиссия</w:t>
      </w:r>
      <w:r w:rsidRPr="00725820">
        <w:rPr>
          <w:sz w:val="24"/>
          <w:szCs w:val="24"/>
        </w:rPr>
        <w:t xml:space="preserve"> осуществляет бюджетные полномочия администраторов доходов краевого бюджета от поступления административных штрафов, установленных законами Алтайского края.</w:t>
      </w:r>
    </w:p>
    <w:p w:rsidR="00725820" w:rsidRPr="00725820" w:rsidRDefault="00725820" w:rsidP="00725820">
      <w:pPr>
        <w:ind w:firstLine="708"/>
        <w:jc w:val="both"/>
        <w:rPr>
          <w:sz w:val="24"/>
          <w:szCs w:val="24"/>
        </w:rPr>
      </w:pPr>
      <w:r w:rsidRPr="00725820">
        <w:rPr>
          <w:sz w:val="24"/>
          <w:szCs w:val="24"/>
        </w:rPr>
        <w:t xml:space="preserve">4.7. </w:t>
      </w:r>
      <w:r w:rsidR="001068ED">
        <w:rPr>
          <w:sz w:val="24"/>
          <w:szCs w:val="24"/>
        </w:rPr>
        <w:t>Комиссия</w:t>
      </w:r>
      <w:r w:rsidRPr="00725820">
        <w:rPr>
          <w:sz w:val="24"/>
          <w:szCs w:val="24"/>
        </w:rPr>
        <w:t xml:space="preserve"> ежегодно представляет информацию о результатах осуществления полномочий в  органы государственной власти Алтайского края.</w:t>
      </w:r>
    </w:p>
    <w:p w:rsidR="00725820" w:rsidRPr="00725820" w:rsidRDefault="00725820" w:rsidP="00725820">
      <w:pPr>
        <w:jc w:val="center"/>
        <w:rPr>
          <w:b/>
          <w:bCs/>
          <w:sz w:val="24"/>
          <w:szCs w:val="24"/>
        </w:rPr>
      </w:pPr>
    </w:p>
    <w:p w:rsidR="00725820" w:rsidRPr="00725820" w:rsidRDefault="00725820" w:rsidP="00725820">
      <w:pPr>
        <w:jc w:val="center"/>
        <w:rPr>
          <w:b/>
          <w:bCs/>
          <w:sz w:val="24"/>
          <w:szCs w:val="24"/>
        </w:rPr>
      </w:pPr>
      <w:r w:rsidRPr="00725820">
        <w:rPr>
          <w:b/>
          <w:bCs/>
          <w:sz w:val="24"/>
          <w:szCs w:val="24"/>
          <w:lang w:val="en-US"/>
        </w:rPr>
        <w:t>V</w:t>
      </w:r>
      <w:r w:rsidRPr="00725820">
        <w:rPr>
          <w:b/>
          <w:bCs/>
          <w:sz w:val="24"/>
          <w:szCs w:val="24"/>
        </w:rPr>
        <w:t>. Виды администр</w:t>
      </w:r>
      <w:r w:rsidR="001068ED">
        <w:rPr>
          <w:b/>
          <w:bCs/>
          <w:sz w:val="24"/>
          <w:szCs w:val="24"/>
        </w:rPr>
        <w:t>ативных взысканий, применяемых к</w:t>
      </w:r>
      <w:r w:rsidRPr="00725820">
        <w:rPr>
          <w:b/>
          <w:bCs/>
          <w:sz w:val="24"/>
          <w:szCs w:val="24"/>
        </w:rPr>
        <w:t>омиссией</w:t>
      </w:r>
    </w:p>
    <w:p w:rsidR="00725820" w:rsidRPr="00725820" w:rsidRDefault="00725820" w:rsidP="00725820">
      <w:pPr>
        <w:ind w:firstLine="708"/>
        <w:jc w:val="both"/>
        <w:rPr>
          <w:sz w:val="24"/>
          <w:szCs w:val="24"/>
        </w:rPr>
      </w:pPr>
    </w:p>
    <w:p w:rsidR="00725820" w:rsidRPr="001148DD" w:rsidRDefault="00725820" w:rsidP="00725820">
      <w:pPr>
        <w:pStyle w:val="a6"/>
        <w:shd w:val="clear" w:color="auto" w:fill="FFFFFF"/>
        <w:spacing w:before="0" w:beforeAutospacing="0" w:after="0" w:afterAutospacing="0"/>
        <w:jc w:val="both"/>
        <w:rPr>
          <w:b/>
          <w:color w:val="000000"/>
        </w:rPr>
      </w:pPr>
      <w:r w:rsidRPr="00725820">
        <w:t xml:space="preserve">5.1. </w:t>
      </w:r>
      <w:r w:rsidRPr="00725820">
        <w:rPr>
          <w:color w:val="000000"/>
        </w:rPr>
        <w:t>К лицам, совершившим административные правонарушения, применяются</w:t>
      </w:r>
      <w:r w:rsidRPr="00725820">
        <w:rPr>
          <w:color w:val="000000"/>
        </w:rPr>
        <w:br/>
        <w:t>административные взыскания, предусмотренные </w:t>
      </w:r>
      <w:r w:rsidRPr="001148DD">
        <w:rPr>
          <w:rStyle w:val="a7"/>
          <w:b w:val="0"/>
          <w:color w:val="000000"/>
        </w:rPr>
        <w:t>законом Алтайского края от 10.07.2002 № 46-ЗС «Об административной ответственности за совершение правонарушений на территории Алтайского края».</w:t>
      </w:r>
    </w:p>
    <w:p w:rsidR="00725820" w:rsidRPr="00725820" w:rsidRDefault="00725820" w:rsidP="00725820">
      <w:pPr>
        <w:pStyle w:val="a6"/>
        <w:shd w:val="clear" w:color="auto" w:fill="FFFFFF"/>
        <w:spacing w:before="0" w:beforeAutospacing="0" w:after="0" w:afterAutospacing="0"/>
        <w:jc w:val="both"/>
        <w:rPr>
          <w:color w:val="000000"/>
        </w:rPr>
      </w:pPr>
      <w:r w:rsidRPr="00725820">
        <w:rPr>
          <w:color w:val="000000"/>
        </w:rPr>
        <w:t>Наложение  административных  взысканий  преследует  цель  предупреждения совершения новых правонарушений, как самим правонарушителем, так и другими лицами.</w:t>
      </w:r>
    </w:p>
    <w:p w:rsidR="00725820" w:rsidRPr="00725820" w:rsidRDefault="00725820" w:rsidP="00725820">
      <w:pPr>
        <w:ind w:firstLine="708"/>
        <w:jc w:val="both"/>
        <w:rPr>
          <w:sz w:val="24"/>
          <w:szCs w:val="24"/>
        </w:rPr>
      </w:pPr>
      <w:r w:rsidRPr="00725820">
        <w:rPr>
          <w:sz w:val="24"/>
          <w:szCs w:val="24"/>
        </w:rPr>
        <w:t>5.2. При наложении административных взысканий должны учитываться тяжесть совершенного административного правонарушения, личность и имущественное положение правонарушителя, а также степень его вины и иные обстоятельства, предусмотренные административным законодательством Российской Федерации и законами Алтайского края.</w:t>
      </w:r>
    </w:p>
    <w:p w:rsidR="00725820" w:rsidRPr="00725820" w:rsidRDefault="00725820" w:rsidP="00725820">
      <w:pPr>
        <w:ind w:firstLine="708"/>
        <w:jc w:val="both"/>
        <w:rPr>
          <w:sz w:val="24"/>
          <w:szCs w:val="24"/>
        </w:rPr>
      </w:pPr>
    </w:p>
    <w:p w:rsidR="00725820" w:rsidRPr="00725820" w:rsidRDefault="00725820" w:rsidP="00725820">
      <w:pPr>
        <w:jc w:val="center"/>
        <w:rPr>
          <w:b/>
          <w:bCs/>
          <w:sz w:val="24"/>
          <w:szCs w:val="24"/>
        </w:rPr>
      </w:pPr>
      <w:r w:rsidRPr="00725820">
        <w:rPr>
          <w:b/>
          <w:bCs/>
          <w:sz w:val="24"/>
          <w:szCs w:val="24"/>
          <w:lang w:val="en-US"/>
        </w:rPr>
        <w:t>VI</w:t>
      </w:r>
      <w:r w:rsidRPr="00725820">
        <w:rPr>
          <w:b/>
          <w:bCs/>
          <w:sz w:val="24"/>
          <w:szCs w:val="24"/>
        </w:rPr>
        <w:t>. Размеры административных штрафов</w:t>
      </w:r>
    </w:p>
    <w:p w:rsidR="00725820" w:rsidRPr="00725820" w:rsidRDefault="00725820" w:rsidP="00725820">
      <w:pPr>
        <w:ind w:firstLine="708"/>
        <w:jc w:val="both"/>
        <w:rPr>
          <w:sz w:val="24"/>
          <w:szCs w:val="24"/>
        </w:rPr>
      </w:pPr>
    </w:p>
    <w:p w:rsidR="00725820" w:rsidRPr="00725820" w:rsidRDefault="00725820" w:rsidP="00725820">
      <w:pPr>
        <w:ind w:firstLine="708"/>
        <w:jc w:val="both"/>
        <w:rPr>
          <w:sz w:val="24"/>
          <w:szCs w:val="24"/>
        </w:rPr>
      </w:pPr>
      <w:r w:rsidRPr="00725820">
        <w:rPr>
          <w:sz w:val="24"/>
          <w:szCs w:val="24"/>
        </w:rPr>
        <w:lastRenderedPageBreak/>
        <w:t>6.1. Размеры админи</w:t>
      </w:r>
      <w:r w:rsidR="001068ED">
        <w:rPr>
          <w:sz w:val="24"/>
          <w:szCs w:val="24"/>
        </w:rPr>
        <w:t>стративных штрафов, налагаемые к</w:t>
      </w:r>
      <w:r w:rsidRPr="00725820">
        <w:rPr>
          <w:sz w:val="24"/>
          <w:szCs w:val="24"/>
        </w:rPr>
        <w:t>омиссией, определяются в пределах, установленных Кодексом Российской Федерации об административных правонарушениях и законами Алтайского края.</w:t>
      </w:r>
    </w:p>
    <w:p w:rsidR="00725820" w:rsidRPr="00725820" w:rsidRDefault="00725820" w:rsidP="00725820">
      <w:pPr>
        <w:ind w:firstLine="708"/>
        <w:jc w:val="both"/>
        <w:rPr>
          <w:sz w:val="24"/>
          <w:szCs w:val="24"/>
        </w:rPr>
      </w:pPr>
    </w:p>
    <w:p w:rsidR="00725820" w:rsidRPr="00725820" w:rsidRDefault="00725820" w:rsidP="00725820">
      <w:pPr>
        <w:jc w:val="center"/>
        <w:rPr>
          <w:b/>
          <w:bCs/>
          <w:sz w:val="24"/>
          <w:szCs w:val="24"/>
        </w:rPr>
      </w:pPr>
      <w:r w:rsidRPr="00725820">
        <w:rPr>
          <w:b/>
          <w:bCs/>
          <w:sz w:val="24"/>
          <w:szCs w:val="24"/>
          <w:lang w:val="en-US"/>
        </w:rPr>
        <w:t>VII</w:t>
      </w:r>
      <w:r w:rsidRPr="00725820">
        <w:rPr>
          <w:b/>
          <w:bCs/>
          <w:sz w:val="24"/>
          <w:szCs w:val="24"/>
        </w:rPr>
        <w:t xml:space="preserve">. Заседания </w:t>
      </w:r>
      <w:r w:rsidR="001068ED">
        <w:rPr>
          <w:b/>
          <w:bCs/>
          <w:sz w:val="24"/>
          <w:szCs w:val="24"/>
        </w:rPr>
        <w:t>Комиссии</w:t>
      </w:r>
    </w:p>
    <w:p w:rsidR="00725820" w:rsidRPr="00725820" w:rsidRDefault="00725820" w:rsidP="00725820">
      <w:pPr>
        <w:ind w:firstLine="708"/>
        <w:jc w:val="both"/>
        <w:rPr>
          <w:sz w:val="24"/>
          <w:szCs w:val="24"/>
        </w:rPr>
      </w:pPr>
    </w:p>
    <w:p w:rsidR="00725820" w:rsidRPr="00725820" w:rsidRDefault="00725820" w:rsidP="001148DD">
      <w:pPr>
        <w:jc w:val="both"/>
        <w:rPr>
          <w:sz w:val="24"/>
          <w:szCs w:val="24"/>
        </w:rPr>
      </w:pPr>
      <w:r w:rsidRPr="00725820">
        <w:rPr>
          <w:sz w:val="24"/>
          <w:szCs w:val="24"/>
        </w:rPr>
        <w:t xml:space="preserve">7.1. Заседания </w:t>
      </w:r>
      <w:r w:rsidR="001068ED">
        <w:rPr>
          <w:sz w:val="24"/>
          <w:szCs w:val="24"/>
        </w:rPr>
        <w:t>комиссии</w:t>
      </w:r>
      <w:r w:rsidRPr="00725820">
        <w:rPr>
          <w:sz w:val="24"/>
          <w:szCs w:val="24"/>
        </w:rPr>
        <w:t xml:space="preserve"> проводятся по мере необходимости.</w:t>
      </w:r>
    </w:p>
    <w:p w:rsidR="00725820" w:rsidRPr="00725820" w:rsidRDefault="00725820" w:rsidP="001148DD">
      <w:pPr>
        <w:jc w:val="both"/>
        <w:rPr>
          <w:sz w:val="24"/>
          <w:szCs w:val="24"/>
        </w:rPr>
      </w:pPr>
      <w:r w:rsidRPr="00725820">
        <w:rPr>
          <w:sz w:val="24"/>
          <w:szCs w:val="24"/>
        </w:rPr>
        <w:t xml:space="preserve">7.2. Заседание </w:t>
      </w:r>
      <w:r w:rsidR="001068ED">
        <w:rPr>
          <w:sz w:val="24"/>
          <w:szCs w:val="24"/>
        </w:rPr>
        <w:t>комиссии</w:t>
      </w:r>
      <w:r w:rsidRPr="00725820">
        <w:rPr>
          <w:sz w:val="24"/>
          <w:szCs w:val="24"/>
        </w:rPr>
        <w:t xml:space="preserve"> является правомочным, если в нем принимает участие не менее половины установленного числа ее членов.</w:t>
      </w:r>
    </w:p>
    <w:p w:rsidR="00725820" w:rsidRPr="00725820" w:rsidRDefault="00725820" w:rsidP="00725820">
      <w:pPr>
        <w:ind w:firstLine="708"/>
        <w:jc w:val="both"/>
        <w:rPr>
          <w:sz w:val="24"/>
          <w:szCs w:val="24"/>
        </w:rPr>
      </w:pPr>
      <w:r w:rsidRPr="00725820">
        <w:rPr>
          <w:sz w:val="24"/>
          <w:szCs w:val="24"/>
        </w:rPr>
        <w:t xml:space="preserve">Заседание </w:t>
      </w:r>
      <w:r w:rsidR="001068ED">
        <w:rPr>
          <w:sz w:val="24"/>
          <w:szCs w:val="24"/>
        </w:rPr>
        <w:t>комиссии</w:t>
      </w:r>
      <w:r w:rsidRPr="00725820">
        <w:rPr>
          <w:sz w:val="24"/>
          <w:szCs w:val="24"/>
        </w:rPr>
        <w:t xml:space="preserve"> проводится с соблюдением гарантий прав и свобод граждан, уважения достоинства их личности.</w:t>
      </w:r>
    </w:p>
    <w:p w:rsidR="00725820" w:rsidRPr="00725820" w:rsidRDefault="00725820" w:rsidP="001148DD">
      <w:pPr>
        <w:jc w:val="both"/>
        <w:rPr>
          <w:sz w:val="24"/>
          <w:szCs w:val="24"/>
        </w:rPr>
      </w:pPr>
      <w:r w:rsidRPr="00725820">
        <w:rPr>
          <w:sz w:val="24"/>
          <w:szCs w:val="24"/>
        </w:rPr>
        <w:t xml:space="preserve">7.3. Постановление о наложении административного взыскания принимается большинством голосов членов </w:t>
      </w:r>
      <w:r w:rsidR="001068ED">
        <w:rPr>
          <w:sz w:val="24"/>
          <w:szCs w:val="24"/>
        </w:rPr>
        <w:t>комиссии</w:t>
      </w:r>
      <w:r w:rsidRPr="00725820">
        <w:rPr>
          <w:sz w:val="24"/>
          <w:szCs w:val="24"/>
        </w:rPr>
        <w:t>, присутствующих на заседании.</w:t>
      </w:r>
    </w:p>
    <w:p w:rsidR="00725820" w:rsidRPr="00725820" w:rsidRDefault="00725820" w:rsidP="00725820">
      <w:pPr>
        <w:ind w:firstLine="708"/>
        <w:jc w:val="both"/>
        <w:rPr>
          <w:sz w:val="24"/>
          <w:szCs w:val="24"/>
        </w:rPr>
      </w:pPr>
      <w:r w:rsidRPr="00725820">
        <w:rPr>
          <w:sz w:val="24"/>
          <w:szCs w:val="24"/>
        </w:rPr>
        <w:t>Постановление о наложении административного взыскания объявляется немедленно по окончании рассмотрения дела об административном правонарушении.</w:t>
      </w:r>
    </w:p>
    <w:p w:rsidR="00725820" w:rsidRPr="00725820" w:rsidRDefault="00725820" w:rsidP="00725820">
      <w:pPr>
        <w:ind w:firstLine="708"/>
        <w:jc w:val="both"/>
        <w:rPr>
          <w:sz w:val="24"/>
          <w:szCs w:val="24"/>
        </w:rPr>
      </w:pPr>
      <w:r w:rsidRPr="00725820">
        <w:rPr>
          <w:sz w:val="24"/>
          <w:szCs w:val="24"/>
        </w:rPr>
        <w:t>Копия постановления о наложении административного взыскания в течение трех дней вручается или высылается лицу, в отношении которого оно вынесено, а также потерпевшему по его просьбе.</w:t>
      </w:r>
    </w:p>
    <w:p w:rsidR="00725820" w:rsidRPr="00725820" w:rsidRDefault="00725820" w:rsidP="00725820">
      <w:pPr>
        <w:pStyle w:val="a6"/>
        <w:shd w:val="clear" w:color="auto" w:fill="FFFFFF"/>
        <w:spacing w:before="0" w:beforeAutospacing="0" w:after="0" w:afterAutospacing="0"/>
        <w:jc w:val="both"/>
        <w:rPr>
          <w:color w:val="000000"/>
        </w:rPr>
      </w:pPr>
      <w:r w:rsidRPr="00725820">
        <w:t xml:space="preserve">7.4. </w:t>
      </w:r>
      <w:r w:rsidRPr="00725820">
        <w:rPr>
          <w:color w:val="000000"/>
        </w:rPr>
        <w:t>При рассмотрении дела об административном правонарушении ведется протокол, в котором указываются:</w:t>
      </w:r>
    </w:p>
    <w:p w:rsidR="00725820" w:rsidRPr="00725820" w:rsidRDefault="001148DD" w:rsidP="00725820">
      <w:pPr>
        <w:pStyle w:val="a6"/>
        <w:shd w:val="clear" w:color="auto" w:fill="FFFFFF"/>
        <w:spacing w:before="0" w:beforeAutospacing="0" w:after="0" w:afterAutospacing="0"/>
        <w:jc w:val="both"/>
        <w:rPr>
          <w:color w:val="000000"/>
        </w:rPr>
      </w:pPr>
      <w:r>
        <w:rPr>
          <w:color w:val="000000"/>
        </w:rPr>
        <w:t>1)</w:t>
      </w:r>
      <w:r w:rsidR="00725820" w:rsidRPr="00725820">
        <w:rPr>
          <w:color w:val="000000"/>
        </w:rPr>
        <w:t xml:space="preserve"> дата и место рассмотрения дела;</w:t>
      </w:r>
    </w:p>
    <w:p w:rsidR="00725820" w:rsidRPr="00725820" w:rsidRDefault="001148DD" w:rsidP="00725820">
      <w:pPr>
        <w:pStyle w:val="a6"/>
        <w:shd w:val="clear" w:color="auto" w:fill="FFFFFF"/>
        <w:spacing w:before="0" w:beforeAutospacing="0" w:after="0" w:afterAutospacing="0"/>
        <w:jc w:val="both"/>
        <w:rPr>
          <w:color w:val="000000"/>
        </w:rPr>
      </w:pPr>
      <w:r>
        <w:rPr>
          <w:color w:val="000000"/>
        </w:rPr>
        <w:t>2) </w:t>
      </w:r>
      <w:r w:rsidR="00725820" w:rsidRPr="00725820">
        <w:rPr>
          <w:color w:val="000000"/>
        </w:rPr>
        <w:t xml:space="preserve">наименование и состав </w:t>
      </w:r>
      <w:r w:rsidR="001068ED">
        <w:rPr>
          <w:color w:val="000000"/>
        </w:rPr>
        <w:t>комиссии</w:t>
      </w:r>
      <w:r w:rsidR="00725820" w:rsidRPr="00725820">
        <w:rPr>
          <w:color w:val="000000"/>
        </w:rPr>
        <w:t>, рассматривающей дело;</w:t>
      </w:r>
    </w:p>
    <w:p w:rsidR="00725820" w:rsidRPr="00725820" w:rsidRDefault="001148DD" w:rsidP="00725820">
      <w:pPr>
        <w:pStyle w:val="a6"/>
        <w:shd w:val="clear" w:color="auto" w:fill="FFFFFF"/>
        <w:spacing w:before="0" w:beforeAutospacing="0" w:after="0" w:afterAutospacing="0"/>
        <w:jc w:val="both"/>
        <w:rPr>
          <w:color w:val="000000"/>
        </w:rPr>
      </w:pPr>
      <w:r>
        <w:rPr>
          <w:color w:val="000000"/>
        </w:rPr>
        <w:t>3) </w:t>
      </w:r>
      <w:r w:rsidR="00725820" w:rsidRPr="00725820">
        <w:rPr>
          <w:color w:val="000000"/>
        </w:rPr>
        <w:t>событие рассматриваемого административного правонарушения;</w:t>
      </w:r>
    </w:p>
    <w:p w:rsidR="00725820" w:rsidRPr="00725820" w:rsidRDefault="001148DD" w:rsidP="00725820">
      <w:pPr>
        <w:pStyle w:val="a6"/>
        <w:shd w:val="clear" w:color="auto" w:fill="FFFFFF"/>
        <w:spacing w:before="0" w:beforeAutospacing="0" w:after="0" w:afterAutospacing="0"/>
        <w:jc w:val="both"/>
        <w:rPr>
          <w:color w:val="000000"/>
        </w:rPr>
      </w:pPr>
      <w:r>
        <w:rPr>
          <w:color w:val="000000"/>
        </w:rPr>
        <w:t>4) </w:t>
      </w:r>
      <w:r w:rsidR="00725820" w:rsidRPr="00725820">
        <w:rPr>
          <w:color w:val="000000"/>
        </w:rPr>
        <w:t>сведения о явке лиц, участвующих в рассмотрении дела, об извещении в установленном порядке отсутствующих лиц;</w:t>
      </w:r>
    </w:p>
    <w:p w:rsidR="00725820" w:rsidRPr="00725820" w:rsidRDefault="00725820" w:rsidP="00725820">
      <w:pPr>
        <w:pStyle w:val="a6"/>
        <w:shd w:val="clear" w:color="auto" w:fill="FFFFFF"/>
        <w:spacing w:before="0" w:beforeAutospacing="0" w:after="0" w:afterAutospacing="0"/>
        <w:jc w:val="both"/>
        <w:rPr>
          <w:color w:val="000000"/>
        </w:rPr>
      </w:pPr>
      <w:r w:rsidRPr="00725820">
        <w:rPr>
          <w:color w:val="000000"/>
        </w:rPr>
        <w:t>5)  о разъяснении лицам, участвующим в рассмотрении дела, их права и обязанности;</w:t>
      </w:r>
    </w:p>
    <w:p w:rsidR="00725820" w:rsidRPr="00725820" w:rsidRDefault="001148DD" w:rsidP="00725820">
      <w:pPr>
        <w:pStyle w:val="a6"/>
        <w:shd w:val="clear" w:color="auto" w:fill="FFFFFF"/>
        <w:spacing w:before="0" w:beforeAutospacing="0" w:after="0" w:afterAutospacing="0"/>
        <w:jc w:val="both"/>
        <w:rPr>
          <w:color w:val="000000"/>
        </w:rPr>
      </w:pPr>
      <w:r>
        <w:rPr>
          <w:color w:val="000000"/>
        </w:rPr>
        <w:t>6) </w:t>
      </w:r>
      <w:r w:rsidR="00725820" w:rsidRPr="00725820">
        <w:rPr>
          <w:color w:val="000000"/>
        </w:rPr>
        <w:t>отводы, ходатайства и результаты их рассмотрения;</w:t>
      </w:r>
    </w:p>
    <w:p w:rsidR="00725820" w:rsidRPr="00725820" w:rsidRDefault="001148DD" w:rsidP="00725820">
      <w:pPr>
        <w:pStyle w:val="a6"/>
        <w:shd w:val="clear" w:color="auto" w:fill="FFFFFF"/>
        <w:spacing w:before="0" w:beforeAutospacing="0" w:after="0" w:afterAutospacing="0"/>
        <w:jc w:val="both"/>
        <w:rPr>
          <w:color w:val="000000"/>
        </w:rPr>
      </w:pPr>
      <w:r>
        <w:rPr>
          <w:color w:val="000000"/>
        </w:rPr>
        <w:t>7) </w:t>
      </w:r>
      <w:r w:rsidR="00725820" w:rsidRPr="00725820">
        <w:rPr>
          <w:color w:val="000000"/>
        </w:rPr>
        <w:t>объяснения, показания, пояснения и заключения соответствующих лиц, участвующих в рассмотрении дела;</w:t>
      </w:r>
    </w:p>
    <w:p w:rsidR="00725820" w:rsidRPr="00725820" w:rsidRDefault="001148DD" w:rsidP="00725820">
      <w:pPr>
        <w:pStyle w:val="a6"/>
        <w:shd w:val="clear" w:color="auto" w:fill="FFFFFF"/>
        <w:spacing w:before="0" w:beforeAutospacing="0" w:after="0" w:afterAutospacing="0"/>
        <w:jc w:val="both"/>
        <w:rPr>
          <w:color w:val="000000"/>
        </w:rPr>
      </w:pPr>
      <w:r>
        <w:rPr>
          <w:color w:val="000000"/>
        </w:rPr>
        <w:t>8) </w:t>
      </w:r>
      <w:r w:rsidR="00725820" w:rsidRPr="00725820">
        <w:rPr>
          <w:color w:val="000000"/>
        </w:rPr>
        <w:t xml:space="preserve"> документы, исследованные при рассмотрении дела.</w:t>
      </w:r>
    </w:p>
    <w:p w:rsidR="00725820" w:rsidRPr="00725820" w:rsidRDefault="00725820" w:rsidP="00725820">
      <w:pPr>
        <w:ind w:firstLine="708"/>
        <w:jc w:val="both"/>
        <w:rPr>
          <w:sz w:val="24"/>
          <w:szCs w:val="24"/>
        </w:rPr>
      </w:pPr>
    </w:p>
    <w:p w:rsidR="00725820" w:rsidRPr="00725820" w:rsidRDefault="00725820" w:rsidP="001148DD">
      <w:pPr>
        <w:jc w:val="both"/>
        <w:rPr>
          <w:sz w:val="24"/>
          <w:szCs w:val="24"/>
        </w:rPr>
      </w:pPr>
      <w:r w:rsidRPr="00725820">
        <w:rPr>
          <w:sz w:val="24"/>
          <w:szCs w:val="24"/>
        </w:rPr>
        <w:t xml:space="preserve">7.5. Протокол подписывается председательствующим в заседании и ответственным секретарем </w:t>
      </w:r>
      <w:r w:rsidR="001068ED">
        <w:rPr>
          <w:sz w:val="24"/>
          <w:szCs w:val="24"/>
        </w:rPr>
        <w:t>комиссии</w:t>
      </w:r>
      <w:r w:rsidRPr="00725820">
        <w:rPr>
          <w:sz w:val="24"/>
          <w:szCs w:val="24"/>
        </w:rPr>
        <w:t>.</w:t>
      </w:r>
    </w:p>
    <w:p w:rsidR="00725820" w:rsidRPr="00725820" w:rsidRDefault="00725820" w:rsidP="00725820">
      <w:pPr>
        <w:ind w:firstLine="708"/>
        <w:jc w:val="both"/>
        <w:rPr>
          <w:sz w:val="24"/>
          <w:szCs w:val="24"/>
        </w:rPr>
      </w:pPr>
    </w:p>
    <w:p w:rsidR="00725820" w:rsidRPr="00725820" w:rsidRDefault="00725820" w:rsidP="00725820">
      <w:pPr>
        <w:jc w:val="center"/>
        <w:rPr>
          <w:b/>
          <w:bCs/>
          <w:sz w:val="24"/>
          <w:szCs w:val="24"/>
        </w:rPr>
      </w:pPr>
      <w:r w:rsidRPr="00725820">
        <w:rPr>
          <w:b/>
          <w:bCs/>
          <w:sz w:val="24"/>
          <w:szCs w:val="24"/>
          <w:lang w:val="en-US"/>
        </w:rPr>
        <w:t>VIII</w:t>
      </w:r>
      <w:r w:rsidRPr="00725820">
        <w:rPr>
          <w:b/>
          <w:bCs/>
          <w:sz w:val="24"/>
          <w:szCs w:val="24"/>
        </w:rPr>
        <w:t>. Производство по делам об административных правонарушениях, исполнение</w:t>
      </w:r>
    </w:p>
    <w:p w:rsidR="00725820" w:rsidRPr="00725820" w:rsidRDefault="00725820" w:rsidP="00725820">
      <w:pPr>
        <w:jc w:val="center"/>
        <w:rPr>
          <w:b/>
          <w:bCs/>
          <w:sz w:val="24"/>
          <w:szCs w:val="24"/>
        </w:rPr>
      </w:pPr>
      <w:r w:rsidRPr="00725820">
        <w:rPr>
          <w:b/>
          <w:bCs/>
          <w:sz w:val="24"/>
          <w:szCs w:val="24"/>
        </w:rPr>
        <w:t>постановлений о наложении административных взысканий</w:t>
      </w:r>
    </w:p>
    <w:p w:rsidR="00725820" w:rsidRPr="00725820" w:rsidRDefault="00725820" w:rsidP="001148DD">
      <w:pPr>
        <w:ind w:firstLine="708"/>
        <w:jc w:val="both"/>
        <w:rPr>
          <w:sz w:val="24"/>
          <w:szCs w:val="24"/>
        </w:rPr>
      </w:pPr>
    </w:p>
    <w:p w:rsidR="00725820" w:rsidRPr="00725820" w:rsidRDefault="00725820" w:rsidP="001148DD">
      <w:pPr>
        <w:pStyle w:val="21"/>
        <w:spacing w:after="0" w:line="240" w:lineRule="auto"/>
        <w:ind w:left="0"/>
        <w:jc w:val="both"/>
      </w:pPr>
      <w:r w:rsidRPr="00725820">
        <w:t>8.1 Производство по делам об административных правонарушениях, включая обжалование и опротестование постановлений о наложении административных взысканий, а также исполнение указанных постановлений, осуществляются в порядке, установленном административным законодательством Российской Федерации и Федеральным законом "Об исполнительном производстве".</w:t>
      </w:r>
    </w:p>
    <w:p w:rsidR="00725820" w:rsidRPr="00725820" w:rsidRDefault="00725820" w:rsidP="00725820">
      <w:pPr>
        <w:ind w:firstLine="708"/>
        <w:jc w:val="both"/>
        <w:rPr>
          <w:sz w:val="24"/>
          <w:szCs w:val="24"/>
        </w:rPr>
      </w:pPr>
    </w:p>
    <w:p w:rsidR="00725820" w:rsidRPr="00725820" w:rsidRDefault="00725820" w:rsidP="00725820">
      <w:pPr>
        <w:jc w:val="center"/>
        <w:rPr>
          <w:b/>
          <w:bCs/>
          <w:sz w:val="24"/>
          <w:szCs w:val="24"/>
        </w:rPr>
      </w:pPr>
      <w:proofErr w:type="gramStart"/>
      <w:r w:rsidRPr="00725820">
        <w:rPr>
          <w:b/>
          <w:bCs/>
          <w:sz w:val="24"/>
          <w:szCs w:val="24"/>
          <w:lang w:val="en-US"/>
        </w:rPr>
        <w:t>I</w:t>
      </w:r>
      <w:r w:rsidRPr="00725820">
        <w:rPr>
          <w:b/>
          <w:bCs/>
          <w:sz w:val="24"/>
          <w:szCs w:val="24"/>
        </w:rPr>
        <w:t>Х.</w:t>
      </w:r>
      <w:proofErr w:type="gramEnd"/>
      <w:r w:rsidRPr="00725820">
        <w:rPr>
          <w:b/>
          <w:bCs/>
          <w:sz w:val="24"/>
          <w:szCs w:val="24"/>
        </w:rPr>
        <w:t xml:space="preserve"> Руководство и </w:t>
      </w:r>
      <w:proofErr w:type="gramStart"/>
      <w:r w:rsidRPr="00725820">
        <w:rPr>
          <w:b/>
          <w:bCs/>
          <w:sz w:val="24"/>
          <w:szCs w:val="24"/>
        </w:rPr>
        <w:t>контроль за</w:t>
      </w:r>
      <w:proofErr w:type="gramEnd"/>
      <w:r w:rsidRPr="00725820">
        <w:rPr>
          <w:b/>
          <w:bCs/>
          <w:sz w:val="24"/>
          <w:szCs w:val="24"/>
        </w:rPr>
        <w:t xml:space="preserve"> деятельностью </w:t>
      </w:r>
      <w:r w:rsidR="001068ED">
        <w:rPr>
          <w:b/>
          <w:bCs/>
          <w:sz w:val="24"/>
          <w:szCs w:val="24"/>
        </w:rPr>
        <w:t>комиссии</w:t>
      </w:r>
      <w:r w:rsidRPr="00725820">
        <w:rPr>
          <w:b/>
          <w:bCs/>
          <w:sz w:val="24"/>
          <w:szCs w:val="24"/>
        </w:rPr>
        <w:t xml:space="preserve"> </w:t>
      </w:r>
    </w:p>
    <w:p w:rsidR="00725820" w:rsidRPr="00725820" w:rsidRDefault="00725820" w:rsidP="00725820">
      <w:pPr>
        <w:jc w:val="center"/>
        <w:rPr>
          <w:b/>
          <w:bCs/>
          <w:sz w:val="24"/>
          <w:szCs w:val="24"/>
        </w:rPr>
      </w:pPr>
      <w:r w:rsidRPr="00725820">
        <w:rPr>
          <w:b/>
          <w:bCs/>
          <w:sz w:val="24"/>
          <w:szCs w:val="24"/>
        </w:rPr>
        <w:t xml:space="preserve">материально-техническое обеспечение, делопроизводство </w:t>
      </w:r>
    </w:p>
    <w:p w:rsidR="00725820" w:rsidRPr="00725820" w:rsidRDefault="00725820" w:rsidP="00725820">
      <w:pPr>
        <w:ind w:firstLine="708"/>
        <w:jc w:val="both"/>
        <w:rPr>
          <w:sz w:val="24"/>
          <w:szCs w:val="24"/>
        </w:rPr>
      </w:pPr>
    </w:p>
    <w:p w:rsidR="00725820" w:rsidRPr="00725820" w:rsidRDefault="00725820" w:rsidP="001148DD">
      <w:pPr>
        <w:jc w:val="both"/>
        <w:rPr>
          <w:sz w:val="24"/>
          <w:szCs w:val="24"/>
        </w:rPr>
      </w:pPr>
      <w:r w:rsidRPr="00725820">
        <w:rPr>
          <w:sz w:val="24"/>
          <w:szCs w:val="24"/>
        </w:rPr>
        <w:t xml:space="preserve">9.1. Руководство и </w:t>
      </w:r>
      <w:proofErr w:type="gramStart"/>
      <w:r w:rsidRPr="00725820">
        <w:rPr>
          <w:sz w:val="24"/>
          <w:szCs w:val="24"/>
        </w:rPr>
        <w:t>контроль за</w:t>
      </w:r>
      <w:proofErr w:type="gramEnd"/>
      <w:r w:rsidRPr="00725820">
        <w:rPr>
          <w:sz w:val="24"/>
          <w:szCs w:val="24"/>
        </w:rPr>
        <w:t xml:space="preserve"> деятельностью </w:t>
      </w:r>
      <w:r w:rsidR="001068ED">
        <w:rPr>
          <w:sz w:val="24"/>
          <w:szCs w:val="24"/>
        </w:rPr>
        <w:t>комиссии</w:t>
      </w:r>
      <w:r w:rsidRPr="00725820">
        <w:rPr>
          <w:sz w:val="24"/>
          <w:szCs w:val="24"/>
        </w:rPr>
        <w:t xml:space="preserve"> осуществляет Администрация района и органы государственной власти Алтайского края.</w:t>
      </w:r>
    </w:p>
    <w:p w:rsidR="00725820" w:rsidRPr="00725820" w:rsidRDefault="00725820" w:rsidP="001148DD">
      <w:pPr>
        <w:jc w:val="both"/>
        <w:rPr>
          <w:sz w:val="24"/>
          <w:szCs w:val="24"/>
        </w:rPr>
      </w:pPr>
      <w:r w:rsidRPr="00725820">
        <w:rPr>
          <w:sz w:val="24"/>
          <w:szCs w:val="24"/>
        </w:rPr>
        <w:t xml:space="preserve">9.2. Финансовое и материально-техническое обеспечение </w:t>
      </w:r>
      <w:r w:rsidR="001068ED">
        <w:rPr>
          <w:sz w:val="24"/>
          <w:szCs w:val="24"/>
        </w:rPr>
        <w:t>комиссии</w:t>
      </w:r>
      <w:r w:rsidRPr="00725820">
        <w:rPr>
          <w:sz w:val="24"/>
          <w:szCs w:val="24"/>
        </w:rPr>
        <w:t xml:space="preserve"> производится в виде субвенций и отражается в законе Алтайского края о краевом бюджете на очередной финансовый год.</w:t>
      </w:r>
    </w:p>
    <w:p w:rsidR="00725820" w:rsidRPr="00725820" w:rsidRDefault="00725820" w:rsidP="001148DD">
      <w:pPr>
        <w:jc w:val="both"/>
        <w:rPr>
          <w:sz w:val="24"/>
          <w:szCs w:val="24"/>
        </w:rPr>
      </w:pPr>
      <w:r w:rsidRPr="00725820">
        <w:rPr>
          <w:sz w:val="24"/>
          <w:szCs w:val="24"/>
        </w:rPr>
        <w:t xml:space="preserve">9.3. Делопроизводство </w:t>
      </w:r>
      <w:r w:rsidR="001068ED">
        <w:rPr>
          <w:sz w:val="24"/>
          <w:szCs w:val="24"/>
        </w:rPr>
        <w:t>комиссии</w:t>
      </w:r>
      <w:r w:rsidRPr="00725820">
        <w:rPr>
          <w:sz w:val="24"/>
          <w:szCs w:val="24"/>
        </w:rPr>
        <w:t xml:space="preserve"> осуществляет заместитель председателя</w:t>
      </w:r>
      <w:r w:rsidR="001148DD">
        <w:rPr>
          <w:sz w:val="24"/>
          <w:szCs w:val="24"/>
        </w:rPr>
        <w:t xml:space="preserve"> - секретарь </w:t>
      </w:r>
      <w:r w:rsidR="001068ED">
        <w:rPr>
          <w:sz w:val="24"/>
          <w:szCs w:val="24"/>
        </w:rPr>
        <w:lastRenderedPageBreak/>
        <w:t>комиссии</w:t>
      </w:r>
      <w:r w:rsidRPr="00725820">
        <w:rPr>
          <w:sz w:val="24"/>
          <w:szCs w:val="24"/>
        </w:rPr>
        <w:t>.</w:t>
      </w:r>
    </w:p>
    <w:p w:rsidR="00725820" w:rsidRDefault="00725820" w:rsidP="00725820">
      <w:pPr>
        <w:tabs>
          <w:tab w:val="left" w:pos="8280"/>
        </w:tabs>
        <w:jc w:val="center"/>
        <w:rPr>
          <w:b/>
          <w:sz w:val="32"/>
          <w:szCs w:val="32"/>
        </w:rPr>
      </w:pPr>
    </w:p>
    <w:p w:rsidR="001148DD" w:rsidRPr="001068ED" w:rsidRDefault="001148DD" w:rsidP="001148DD">
      <w:pPr>
        <w:ind w:right="-105"/>
        <w:rPr>
          <w:sz w:val="24"/>
          <w:szCs w:val="24"/>
        </w:rPr>
      </w:pPr>
      <w:r>
        <w:rPr>
          <w:rFonts w:ascii="Arial" w:hAnsi="Arial" w:cs="Arial"/>
          <w:sz w:val="24"/>
          <w:szCs w:val="24"/>
        </w:rPr>
        <w:t xml:space="preserve">                                                                    </w:t>
      </w:r>
      <w:r w:rsidR="001068ED">
        <w:rPr>
          <w:rFonts w:ascii="Arial" w:hAnsi="Arial" w:cs="Arial"/>
          <w:sz w:val="24"/>
          <w:szCs w:val="24"/>
        </w:rPr>
        <w:t xml:space="preserve">    </w:t>
      </w:r>
      <w:r w:rsidR="001068ED" w:rsidRPr="001068ED">
        <w:rPr>
          <w:sz w:val="24"/>
          <w:szCs w:val="24"/>
        </w:rPr>
        <w:t>Приложение 2</w:t>
      </w:r>
    </w:p>
    <w:p w:rsidR="001148DD" w:rsidRPr="001068ED" w:rsidRDefault="001148DD" w:rsidP="001148DD">
      <w:pPr>
        <w:ind w:left="4860" w:right="-105"/>
        <w:rPr>
          <w:sz w:val="24"/>
          <w:szCs w:val="24"/>
        </w:rPr>
      </w:pPr>
      <w:r w:rsidRPr="001068ED">
        <w:rPr>
          <w:sz w:val="24"/>
          <w:szCs w:val="24"/>
        </w:rPr>
        <w:t xml:space="preserve">к решению Зелёнополянского </w:t>
      </w:r>
      <w:proofErr w:type="gramStart"/>
      <w:r w:rsidRPr="001068ED">
        <w:rPr>
          <w:sz w:val="24"/>
          <w:szCs w:val="24"/>
        </w:rPr>
        <w:t>сельского</w:t>
      </w:r>
      <w:proofErr w:type="gramEnd"/>
    </w:p>
    <w:p w:rsidR="001148DD" w:rsidRPr="001068ED" w:rsidRDefault="001148DD" w:rsidP="001148DD">
      <w:pPr>
        <w:ind w:left="4860" w:right="-105"/>
        <w:rPr>
          <w:sz w:val="24"/>
          <w:szCs w:val="24"/>
        </w:rPr>
      </w:pPr>
      <w:r w:rsidRPr="001068ED">
        <w:rPr>
          <w:sz w:val="24"/>
          <w:szCs w:val="24"/>
        </w:rPr>
        <w:t xml:space="preserve">Совета депутатов Троицкого района  Алтайского края  "Об административной </w:t>
      </w:r>
      <w:r w:rsidR="001068ED" w:rsidRPr="001068ED">
        <w:rPr>
          <w:sz w:val="24"/>
          <w:szCs w:val="24"/>
        </w:rPr>
        <w:t>комиссии</w:t>
      </w:r>
      <w:r w:rsidRPr="001068ED">
        <w:rPr>
          <w:sz w:val="24"/>
          <w:szCs w:val="24"/>
        </w:rPr>
        <w:t xml:space="preserve"> при Администрации  Зелёнополянского сельсовета»</w:t>
      </w:r>
    </w:p>
    <w:p w:rsidR="001148DD" w:rsidRPr="001068ED" w:rsidRDefault="001148DD" w:rsidP="001148DD">
      <w:pPr>
        <w:ind w:left="4860" w:right="-105"/>
        <w:rPr>
          <w:sz w:val="24"/>
          <w:szCs w:val="24"/>
        </w:rPr>
      </w:pPr>
      <w:r w:rsidRPr="001068ED">
        <w:rPr>
          <w:sz w:val="24"/>
          <w:szCs w:val="24"/>
        </w:rPr>
        <w:t xml:space="preserve"> №19 от 17.11.2017г.</w:t>
      </w:r>
    </w:p>
    <w:p w:rsidR="001148DD" w:rsidRPr="00D77DAB" w:rsidRDefault="001148DD" w:rsidP="001148DD">
      <w:pPr>
        <w:ind w:firstLine="708"/>
        <w:jc w:val="both"/>
        <w:rPr>
          <w:rFonts w:ascii="Arial" w:hAnsi="Arial" w:cs="Arial"/>
          <w:sz w:val="24"/>
          <w:szCs w:val="24"/>
        </w:rPr>
      </w:pPr>
    </w:p>
    <w:p w:rsidR="001148DD" w:rsidRPr="00D77DAB" w:rsidRDefault="001148DD" w:rsidP="001148DD">
      <w:pPr>
        <w:ind w:firstLine="708"/>
        <w:jc w:val="both"/>
        <w:rPr>
          <w:rFonts w:ascii="Arial" w:hAnsi="Arial" w:cs="Arial"/>
          <w:caps/>
          <w:sz w:val="24"/>
          <w:szCs w:val="24"/>
        </w:rPr>
      </w:pPr>
    </w:p>
    <w:p w:rsidR="001148DD" w:rsidRPr="00D77DAB" w:rsidRDefault="001148DD" w:rsidP="001148DD">
      <w:pPr>
        <w:jc w:val="center"/>
        <w:rPr>
          <w:rFonts w:ascii="Arial" w:hAnsi="Arial" w:cs="Arial"/>
          <w:b/>
          <w:bCs/>
          <w:caps/>
          <w:sz w:val="24"/>
          <w:szCs w:val="24"/>
        </w:rPr>
      </w:pPr>
      <w:r w:rsidRPr="00D77DAB">
        <w:rPr>
          <w:rFonts w:ascii="Arial" w:hAnsi="Arial" w:cs="Arial"/>
          <w:b/>
          <w:bCs/>
          <w:caps/>
          <w:sz w:val="24"/>
          <w:szCs w:val="24"/>
        </w:rPr>
        <w:t xml:space="preserve">СОСТАВ </w:t>
      </w:r>
    </w:p>
    <w:p w:rsidR="001148DD" w:rsidRPr="00D77DAB" w:rsidRDefault="001148DD" w:rsidP="001148DD">
      <w:pPr>
        <w:jc w:val="center"/>
        <w:rPr>
          <w:rFonts w:ascii="Arial" w:hAnsi="Arial" w:cs="Arial"/>
          <w:b/>
          <w:bCs/>
          <w:caps/>
          <w:sz w:val="24"/>
          <w:szCs w:val="24"/>
        </w:rPr>
      </w:pPr>
      <w:r w:rsidRPr="00D77DAB">
        <w:rPr>
          <w:rFonts w:ascii="Arial" w:hAnsi="Arial" w:cs="Arial"/>
          <w:b/>
          <w:bCs/>
          <w:caps/>
          <w:sz w:val="24"/>
          <w:szCs w:val="24"/>
        </w:rPr>
        <w:t xml:space="preserve">административной </w:t>
      </w:r>
      <w:r w:rsidR="001068ED">
        <w:rPr>
          <w:rFonts w:ascii="Arial" w:hAnsi="Arial" w:cs="Arial"/>
          <w:b/>
          <w:bCs/>
          <w:caps/>
          <w:sz w:val="24"/>
          <w:szCs w:val="24"/>
        </w:rPr>
        <w:t>комиссии</w:t>
      </w:r>
      <w:r w:rsidRPr="00D77DAB">
        <w:rPr>
          <w:rFonts w:ascii="Arial" w:hAnsi="Arial" w:cs="Arial"/>
          <w:b/>
          <w:bCs/>
          <w:caps/>
          <w:sz w:val="24"/>
          <w:szCs w:val="24"/>
        </w:rPr>
        <w:t xml:space="preserve"> при Администрации </w:t>
      </w:r>
    </w:p>
    <w:p w:rsidR="001148DD" w:rsidRDefault="001148DD" w:rsidP="001148DD">
      <w:pPr>
        <w:jc w:val="center"/>
        <w:rPr>
          <w:rFonts w:ascii="Arial" w:hAnsi="Arial" w:cs="Arial"/>
          <w:b/>
          <w:bCs/>
          <w:caps/>
          <w:sz w:val="24"/>
          <w:szCs w:val="24"/>
        </w:rPr>
      </w:pPr>
      <w:r w:rsidRPr="00D77DAB">
        <w:rPr>
          <w:rFonts w:ascii="Arial" w:hAnsi="Arial" w:cs="Arial"/>
          <w:b/>
          <w:bCs/>
          <w:caps/>
          <w:sz w:val="24"/>
          <w:szCs w:val="24"/>
        </w:rPr>
        <w:t>Зелёнополянского сельсовета Троицкого района</w:t>
      </w:r>
    </w:p>
    <w:p w:rsidR="001148DD" w:rsidRDefault="001148DD" w:rsidP="001148DD">
      <w:pPr>
        <w:jc w:val="center"/>
        <w:rPr>
          <w:rFonts w:ascii="Arial" w:hAnsi="Arial" w:cs="Arial"/>
          <w:b/>
          <w:bCs/>
          <w:caps/>
          <w:sz w:val="24"/>
          <w:szCs w:val="24"/>
        </w:rPr>
      </w:pPr>
    </w:p>
    <w:p w:rsidR="001148DD" w:rsidRDefault="001148DD" w:rsidP="001148DD">
      <w:pPr>
        <w:jc w:val="center"/>
        <w:rPr>
          <w:rFonts w:ascii="Arial" w:hAnsi="Arial" w:cs="Arial"/>
          <w:b/>
          <w:bCs/>
          <w:caps/>
          <w:sz w:val="24"/>
          <w:szCs w:val="24"/>
        </w:rPr>
      </w:pPr>
    </w:p>
    <w:tbl>
      <w:tblPr>
        <w:tblStyle w:val="a5"/>
        <w:tblW w:w="0" w:type="auto"/>
        <w:tblLook w:val="01E0" w:firstRow="1" w:lastRow="1" w:firstColumn="1" w:lastColumn="1" w:noHBand="0" w:noVBand="0"/>
      </w:tblPr>
      <w:tblGrid>
        <w:gridCol w:w="684"/>
        <w:gridCol w:w="2607"/>
        <w:gridCol w:w="6280"/>
      </w:tblGrid>
      <w:tr w:rsidR="001148DD" w:rsidRPr="00D1637E" w:rsidTr="00AF2EDF">
        <w:tc>
          <w:tcPr>
            <w:tcW w:w="684" w:type="dxa"/>
          </w:tcPr>
          <w:p w:rsidR="001148DD" w:rsidRPr="00D1637E" w:rsidRDefault="001148DD" w:rsidP="00AF2EDF">
            <w:pPr>
              <w:rPr>
                <w:sz w:val="24"/>
                <w:szCs w:val="24"/>
              </w:rPr>
            </w:pPr>
            <w:r w:rsidRPr="00D1637E">
              <w:rPr>
                <w:sz w:val="24"/>
                <w:szCs w:val="24"/>
              </w:rPr>
              <w:t>1.</w:t>
            </w:r>
          </w:p>
        </w:tc>
        <w:tc>
          <w:tcPr>
            <w:tcW w:w="2607" w:type="dxa"/>
          </w:tcPr>
          <w:p w:rsidR="001148DD" w:rsidRPr="00D1637E" w:rsidRDefault="001148DD" w:rsidP="00AF2EDF">
            <w:pPr>
              <w:rPr>
                <w:sz w:val="24"/>
                <w:szCs w:val="24"/>
              </w:rPr>
            </w:pPr>
            <w:proofErr w:type="spellStart"/>
            <w:r w:rsidRPr="00D1637E">
              <w:rPr>
                <w:sz w:val="24"/>
                <w:szCs w:val="24"/>
              </w:rPr>
              <w:t>Жерикова</w:t>
            </w:r>
            <w:proofErr w:type="spellEnd"/>
            <w:r w:rsidRPr="00D1637E">
              <w:rPr>
                <w:sz w:val="24"/>
                <w:szCs w:val="24"/>
              </w:rPr>
              <w:t xml:space="preserve"> И.В.</w:t>
            </w:r>
          </w:p>
        </w:tc>
        <w:tc>
          <w:tcPr>
            <w:tcW w:w="6280" w:type="dxa"/>
          </w:tcPr>
          <w:p w:rsidR="001148DD" w:rsidRPr="00D1637E" w:rsidRDefault="001148DD" w:rsidP="00AF2EDF">
            <w:pPr>
              <w:rPr>
                <w:sz w:val="24"/>
                <w:szCs w:val="24"/>
              </w:rPr>
            </w:pPr>
            <w:r>
              <w:rPr>
                <w:sz w:val="24"/>
                <w:szCs w:val="24"/>
              </w:rPr>
              <w:t xml:space="preserve">Заведующая филиалом №24 МКУК «Троицкая межрайонная централизованная библиотечная система», председатель </w:t>
            </w:r>
            <w:r w:rsidR="001068ED">
              <w:rPr>
                <w:sz w:val="24"/>
                <w:szCs w:val="24"/>
              </w:rPr>
              <w:t>комиссии</w:t>
            </w:r>
            <w:r>
              <w:rPr>
                <w:sz w:val="24"/>
                <w:szCs w:val="24"/>
              </w:rPr>
              <w:t>;</w:t>
            </w:r>
          </w:p>
        </w:tc>
      </w:tr>
      <w:tr w:rsidR="001148DD" w:rsidRPr="00D1637E" w:rsidTr="00AF2EDF">
        <w:tc>
          <w:tcPr>
            <w:tcW w:w="684" w:type="dxa"/>
          </w:tcPr>
          <w:p w:rsidR="001148DD" w:rsidRPr="00D1637E" w:rsidRDefault="001148DD" w:rsidP="00AF2EDF">
            <w:pPr>
              <w:rPr>
                <w:sz w:val="24"/>
                <w:szCs w:val="24"/>
              </w:rPr>
            </w:pPr>
            <w:r w:rsidRPr="00D1637E">
              <w:rPr>
                <w:sz w:val="24"/>
                <w:szCs w:val="24"/>
              </w:rPr>
              <w:t>2.</w:t>
            </w:r>
          </w:p>
        </w:tc>
        <w:tc>
          <w:tcPr>
            <w:tcW w:w="2607" w:type="dxa"/>
          </w:tcPr>
          <w:p w:rsidR="001148DD" w:rsidRPr="00D1637E" w:rsidRDefault="001148DD" w:rsidP="00AF2EDF">
            <w:pPr>
              <w:rPr>
                <w:sz w:val="24"/>
                <w:szCs w:val="24"/>
              </w:rPr>
            </w:pPr>
            <w:r w:rsidRPr="00D1637E">
              <w:rPr>
                <w:sz w:val="24"/>
                <w:szCs w:val="24"/>
              </w:rPr>
              <w:t>Алтухова С.В.</w:t>
            </w:r>
          </w:p>
        </w:tc>
        <w:tc>
          <w:tcPr>
            <w:tcW w:w="6280" w:type="dxa"/>
          </w:tcPr>
          <w:p w:rsidR="001148DD" w:rsidRPr="00D1637E" w:rsidRDefault="001148DD" w:rsidP="00AF2EDF">
            <w:pPr>
              <w:rPr>
                <w:sz w:val="24"/>
                <w:szCs w:val="24"/>
              </w:rPr>
            </w:pPr>
            <w:r w:rsidRPr="00D1637E">
              <w:rPr>
                <w:sz w:val="24"/>
                <w:szCs w:val="24"/>
              </w:rPr>
              <w:t>Секретарь администрации</w:t>
            </w:r>
            <w:r w:rsidRPr="00D1637E">
              <w:rPr>
                <w:b/>
                <w:sz w:val="24"/>
                <w:szCs w:val="24"/>
              </w:rPr>
              <w:t xml:space="preserve"> </w:t>
            </w:r>
            <w:r w:rsidRPr="00540C51">
              <w:rPr>
                <w:sz w:val="24"/>
                <w:szCs w:val="24"/>
              </w:rPr>
              <w:t>Зелёнополянского сельсовета</w:t>
            </w:r>
            <w:r w:rsidRPr="00D1637E">
              <w:rPr>
                <w:sz w:val="24"/>
                <w:szCs w:val="24"/>
              </w:rPr>
              <w:t xml:space="preserve">, </w:t>
            </w:r>
            <w:r>
              <w:rPr>
                <w:sz w:val="24"/>
                <w:szCs w:val="24"/>
              </w:rPr>
              <w:t>секретарь</w:t>
            </w:r>
            <w:r w:rsidRPr="00D1637E">
              <w:rPr>
                <w:sz w:val="24"/>
                <w:szCs w:val="24"/>
              </w:rPr>
              <w:t xml:space="preserve"> </w:t>
            </w:r>
            <w:r w:rsidR="001068ED">
              <w:rPr>
                <w:sz w:val="24"/>
                <w:szCs w:val="24"/>
              </w:rPr>
              <w:t>комиссии</w:t>
            </w:r>
            <w:r w:rsidRPr="00D1637E">
              <w:rPr>
                <w:sz w:val="24"/>
                <w:szCs w:val="24"/>
              </w:rPr>
              <w:t>;</w:t>
            </w:r>
          </w:p>
        </w:tc>
      </w:tr>
    </w:tbl>
    <w:p w:rsidR="001148DD" w:rsidRPr="00D1637E" w:rsidRDefault="001148DD" w:rsidP="001148DD">
      <w:pPr>
        <w:ind w:firstLine="720"/>
        <w:rPr>
          <w:sz w:val="24"/>
          <w:szCs w:val="24"/>
        </w:rPr>
      </w:pPr>
    </w:p>
    <w:p w:rsidR="001148DD" w:rsidRPr="00D1637E" w:rsidRDefault="001148DD" w:rsidP="001148DD">
      <w:pPr>
        <w:ind w:firstLine="720"/>
        <w:rPr>
          <w:sz w:val="24"/>
          <w:szCs w:val="24"/>
        </w:rPr>
      </w:pPr>
      <w:r w:rsidRPr="00D1637E">
        <w:rPr>
          <w:sz w:val="24"/>
          <w:szCs w:val="24"/>
        </w:rPr>
        <w:t xml:space="preserve">Члены </w:t>
      </w:r>
      <w:r w:rsidR="001068ED">
        <w:rPr>
          <w:sz w:val="24"/>
          <w:szCs w:val="24"/>
        </w:rPr>
        <w:t>комиссии</w:t>
      </w:r>
      <w:r w:rsidRPr="00D1637E">
        <w:rPr>
          <w:sz w:val="24"/>
          <w:szCs w:val="24"/>
        </w:rPr>
        <w:t>:</w:t>
      </w:r>
    </w:p>
    <w:tbl>
      <w:tblPr>
        <w:tblStyle w:val="a5"/>
        <w:tblW w:w="0" w:type="auto"/>
        <w:tblLook w:val="01E0" w:firstRow="1" w:lastRow="1" w:firstColumn="1" w:lastColumn="1" w:noHBand="0" w:noVBand="0"/>
      </w:tblPr>
      <w:tblGrid>
        <w:gridCol w:w="668"/>
        <w:gridCol w:w="2608"/>
        <w:gridCol w:w="6295"/>
      </w:tblGrid>
      <w:tr w:rsidR="001148DD" w:rsidRPr="00D1637E" w:rsidTr="00AF2EDF">
        <w:tc>
          <w:tcPr>
            <w:tcW w:w="668" w:type="dxa"/>
          </w:tcPr>
          <w:p w:rsidR="001148DD" w:rsidRPr="00D1637E" w:rsidRDefault="001148DD" w:rsidP="00AF2EDF">
            <w:pPr>
              <w:rPr>
                <w:sz w:val="24"/>
                <w:szCs w:val="24"/>
              </w:rPr>
            </w:pPr>
            <w:r>
              <w:rPr>
                <w:sz w:val="24"/>
                <w:szCs w:val="24"/>
              </w:rPr>
              <w:t>1</w:t>
            </w:r>
            <w:r w:rsidRPr="00D1637E">
              <w:rPr>
                <w:sz w:val="24"/>
                <w:szCs w:val="24"/>
              </w:rPr>
              <w:t>.</w:t>
            </w:r>
          </w:p>
        </w:tc>
        <w:tc>
          <w:tcPr>
            <w:tcW w:w="2608" w:type="dxa"/>
          </w:tcPr>
          <w:p w:rsidR="001148DD" w:rsidRPr="00D1637E" w:rsidRDefault="001148DD" w:rsidP="00AF2EDF">
            <w:pPr>
              <w:rPr>
                <w:sz w:val="24"/>
                <w:szCs w:val="24"/>
              </w:rPr>
            </w:pPr>
            <w:r>
              <w:rPr>
                <w:sz w:val="24"/>
                <w:szCs w:val="24"/>
              </w:rPr>
              <w:t>Артюшина Н.И.</w:t>
            </w:r>
          </w:p>
        </w:tc>
        <w:tc>
          <w:tcPr>
            <w:tcW w:w="6295" w:type="dxa"/>
          </w:tcPr>
          <w:p w:rsidR="001148DD" w:rsidRPr="00D1637E" w:rsidRDefault="001148DD" w:rsidP="00AF2EDF">
            <w:pPr>
              <w:rPr>
                <w:sz w:val="24"/>
                <w:szCs w:val="24"/>
              </w:rPr>
            </w:pPr>
            <w:r>
              <w:rPr>
                <w:sz w:val="24"/>
                <w:szCs w:val="24"/>
              </w:rPr>
              <w:t>Продавец магазина</w:t>
            </w:r>
            <w:r w:rsidRPr="00CD7115">
              <w:t xml:space="preserve"> </w:t>
            </w:r>
            <w:r w:rsidRPr="00DD3198">
              <w:rPr>
                <w:sz w:val="24"/>
                <w:szCs w:val="24"/>
              </w:rPr>
              <w:t xml:space="preserve">«Лаванда» ООО «Три </w:t>
            </w:r>
            <w:proofErr w:type="gramStart"/>
            <w:r w:rsidRPr="00DD3198">
              <w:rPr>
                <w:sz w:val="24"/>
                <w:szCs w:val="24"/>
              </w:rPr>
              <w:t>Ю</w:t>
            </w:r>
            <w:proofErr w:type="gramEnd"/>
            <w:r w:rsidRPr="00DD3198">
              <w:rPr>
                <w:sz w:val="24"/>
                <w:szCs w:val="24"/>
              </w:rPr>
              <w:t xml:space="preserve"> и К»</w:t>
            </w:r>
            <w:r>
              <w:rPr>
                <w:sz w:val="24"/>
                <w:szCs w:val="24"/>
              </w:rPr>
              <w:t xml:space="preserve"> , депутат Зелёнополянского сельского Совета депутатов</w:t>
            </w:r>
            <w:r>
              <w:t xml:space="preserve">  </w:t>
            </w:r>
          </w:p>
        </w:tc>
      </w:tr>
      <w:tr w:rsidR="001148DD" w:rsidRPr="00D1637E" w:rsidTr="00AF2EDF">
        <w:tc>
          <w:tcPr>
            <w:tcW w:w="668" w:type="dxa"/>
          </w:tcPr>
          <w:p w:rsidR="001148DD" w:rsidRPr="00D1637E" w:rsidRDefault="001148DD" w:rsidP="00AF2EDF">
            <w:pPr>
              <w:rPr>
                <w:sz w:val="24"/>
                <w:szCs w:val="24"/>
              </w:rPr>
            </w:pPr>
            <w:r>
              <w:rPr>
                <w:sz w:val="24"/>
                <w:szCs w:val="24"/>
              </w:rPr>
              <w:t>2</w:t>
            </w:r>
            <w:r w:rsidRPr="00D1637E">
              <w:rPr>
                <w:sz w:val="24"/>
                <w:szCs w:val="24"/>
              </w:rPr>
              <w:t>.</w:t>
            </w:r>
          </w:p>
        </w:tc>
        <w:tc>
          <w:tcPr>
            <w:tcW w:w="2608" w:type="dxa"/>
          </w:tcPr>
          <w:p w:rsidR="001148DD" w:rsidRPr="00D1637E" w:rsidRDefault="001148DD" w:rsidP="00AF2EDF">
            <w:pPr>
              <w:rPr>
                <w:sz w:val="24"/>
                <w:szCs w:val="24"/>
              </w:rPr>
            </w:pPr>
            <w:r>
              <w:rPr>
                <w:sz w:val="24"/>
                <w:szCs w:val="24"/>
              </w:rPr>
              <w:t>Карманов М.И.</w:t>
            </w:r>
          </w:p>
        </w:tc>
        <w:tc>
          <w:tcPr>
            <w:tcW w:w="6295" w:type="dxa"/>
          </w:tcPr>
          <w:p w:rsidR="001148DD" w:rsidRPr="00D1637E" w:rsidRDefault="001148DD" w:rsidP="00AF2EDF">
            <w:pPr>
              <w:rPr>
                <w:sz w:val="24"/>
                <w:szCs w:val="24"/>
              </w:rPr>
            </w:pPr>
            <w:r>
              <w:rPr>
                <w:sz w:val="24"/>
                <w:szCs w:val="24"/>
              </w:rPr>
              <w:t>Пенсионер, депутат Зелёнополянского сельского Совета депутатов;</w:t>
            </w:r>
          </w:p>
        </w:tc>
      </w:tr>
      <w:tr w:rsidR="001148DD" w:rsidRPr="00D1637E" w:rsidTr="00AF2EDF">
        <w:trPr>
          <w:trHeight w:val="658"/>
        </w:trPr>
        <w:tc>
          <w:tcPr>
            <w:tcW w:w="668" w:type="dxa"/>
          </w:tcPr>
          <w:p w:rsidR="001148DD" w:rsidRPr="00D1637E" w:rsidRDefault="001148DD" w:rsidP="00AF2EDF">
            <w:pPr>
              <w:rPr>
                <w:sz w:val="24"/>
                <w:szCs w:val="24"/>
              </w:rPr>
            </w:pPr>
            <w:r>
              <w:rPr>
                <w:sz w:val="24"/>
                <w:szCs w:val="24"/>
              </w:rPr>
              <w:t>3</w:t>
            </w:r>
            <w:r w:rsidRPr="00D1637E">
              <w:rPr>
                <w:sz w:val="24"/>
                <w:szCs w:val="24"/>
              </w:rPr>
              <w:t>.</w:t>
            </w:r>
          </w:p>
        </w:tc>
        <w:tc>
          <w:tcPr>
            <w:tcW w:w="2608" w:type="dxa"/>
          </w:tcPr>
          <w:p w:rsidR="001148DD" w:rsidRPr="00D1637E" w:rsidRDefault="001148DD" w:rsidP="00AF2EDF">
            <w:pPr>
              <w:rPr>
                <w:sz w:val="24"/>
                <w:szCs w:val="24"/>
              </w:rPr>
            </w:pPr>
            <w:r w:rsidRPr="00D1637E">
              <w:rPr>
                <w:sz w:val="24"/>
                <w:szCs w:val="24"/>
              </w:rPr>
              <w:t>Москвитина Л.Н.</w:t>
            </w:r>
          </w:p>
        </w:tc>
        <w:tc>
          <w:tcPr>
            <w:tcW w:w="6295" w:type="dxa"/>
          </w:tcPr>
          <w:p w:rsidR="001148DD" w:rsidRPr="00D1637E" w:rsidRDefault="001148DD" w:rsidP="00AF2EDF">
            <w:pPr>
              <w:rPr>
                <w:sz w:val="24"/>
                <w:szCs w:val="24"/>
              </w:rPr>
            </w:pPr>
            <w:r w:rsidRPr="00D1637E">
              <w:rPr>
                <w:sz w:val="24"/>
                <w:szCs w:val="24"/>
              </w:rPr>
              <w:t xml:space="preserve">Специалист </w:t>
            </w:r>
            <w:r>
              <w:rPr>
                <w:sz w:val="24"/>
                <w:szCs w:val="24"/>
              </w:rPr>
              <w:t>А</w:t>
            </w:r>
            <w:r w:rsidRPr="00D1637E">
              <w:rPr>
                <w:sz w:val="24"/>
                <w:szCs w:val="24"/>
              </w:rPr>
              <w:t>дминистрации</w:t>
            </w:r>
            <w:r w:rsidRPr="00540C51">
              <w:rPr>
                <w:sz w:val="24"/>
                <w:szCs w:val="24"/>
              </w:rPr>
              <w:t xml:space="preserve"> Зелёнополянского сельсовета</w:t>
            </w:r>
            <w:r w:rsidRPr="00D1637E">
              <w:rPr>
                <w:sz w:val="24"/>
                <w:szCs w:val="24"/>
              </w:rPr>
              <w:t xml:space="preserve">, </w:t>
            </w:r>
          </w:p>
        </w:tc>
      </w:tr>
      <w:tr w:rsidR="001148DD" w:rsidRPr="00D1637E" w:rsidTr="00AF2EDF">
        <w:tc>
          <w:tcPr>
            <w:tcW w:w="668" w:type="dxa"/>
          </w:tcPr>
          <w:p w:rsidR="001148DD" w:rsidRPr="00D1637E" w:rsidRDefault="001148DD" w:rsidP="00AF2EDF">
            <w:pPr>
              <w:rPr>
                <w:sz w:val="24"/>
                <w:szCs w:val="24"/>
              </w:rPr>
            </w:pPr>
            <w:r>
              <w:rPr>
                <w:sz w:val="24"/>
                <w:szCs w:val="24"/>
              </w:rPr>
              <w:t>4</w:t>
            </w:r>
            <w:r w:rsidRPr="00D1637E">
              <w:rPr>
                <w:sz w:val="24"/>
                <w:szCs w:val="24"/>
              </w:rPr>
              <w:t>.</w:t>
            </w:r>
          </w:p>
        </w:tc>
        <w:tc>
          <w:tcPr>
            <w:tcW w:w="2608" w:type="dxa"/>
          </w:tcPr>
          <w:p w:rsidR="001148DD" w:rsidRPr="00D1637E" w:rsidRDefault="001148DD" w:rsidP="00AF2EDF">
            <w:pPr>
              <w:rPr>
                <w:sz w:val="24"/>
                <w:szCs w:val="24"/>
              </w:rPr>
            </w:pPr>
            <w:r>
              <w:rPr>
                <w:sz w:val="24"/>
                <w:szCs w:val="24"/>
              </w:rPr>
              <w:t>Сокол С.П.</w:t>
            </w:r>
          </w:p>
        </w:tc>
        <w:tc>
          <w:tcPr>
            <w:tcW w:w="6295" w:type="dxa"/>
          </w:tcPr>
          <w:p w:rsidR="001148DD" w:rsidRPr="00D1637E" w:rsidRDefault="001148DD" w:rsidP="00AF2EDF">
            <w:pPr>
              <w:rPr>
                <w:sz w:val="24"/>
                <w:szCs w:val="24"/>
              </w:rPr>
            </w:pPr>
            <w:r>
              <w:rPr>
                <w:sz w:val="24"/>
                <w:szCs w:val="24"/>
              </w:rPr>
              <w:t>Глава Зелёнополянского сельсовета;</w:t>
            </w:r>
          </w:p>
        </w:tc>
      </w:tr>
      <w:tr w:rsidR="001148DD" w:rsidRPr="00D1637E" w:rsidTr="00AF2EDF">
        <w:tc>
          <w:tcPr>
            <w:tcW w:w="668" w:type="dxa"/>
          </w:tcPr>
          <w:p w:rsidR="001148DD" w:rsidRPr="00D1637E" w:rsidRDefault="001148DD" w:rsidP="00AF2EDF">
            <w:pPr>
              <w:rPr>
                <w:sz w:val="24"/>
                <w:szCs w:val="24"/>
              </w:rPr>
            </w:pPr>
            <w:r>
              <w:rPr>
                <w:sz w:val="24"/>
                <w:szCs w:val="24"/>
              </w:rPr>
              <w:t>5</w:t>
            </w:r>
            <w:r w:rsidRPr="00D1637E">
              <w:rPr>
                <w:sz w:val="24"/>
                <w:szCs w:val="24"/>
              </w:rPr>
              <w:t>.</w:t>
            </w:r>
          </w:p>
        </w:tc>
        <w:tc>
          <w:tcPr>
            <w:tcW w:w="2608" w:type="dxa"/>
          </w:tcPr>
          <w:p w:rsidR="001148DD" w:rsidRPr="00D1637E" w:rsidRDefault="001148DD" w:rsidP="00AF2EDF">
            <w:pPr>
              <w:rPr>
                <w:sz w:val="24"/>
                <w:szCs w:val="24"/>
              </w:rPr>
            </w:pPr>
            <w:r>
              <w:rPr>
                <w:sz w:val="24"/>
                <w:szCs w:val="24"/>
              </w:rPr>
              <w:t>Симон К.А.</w:t>
            </w:r>
            <w:r w:rsidRPr="00D1637E">
              <w:rPr>
                <w:sz w:val="24"/>
                <w:szCs w:val="24"/>
              </w:rPr>
              <w:t>.</w:t>
            </w:r>
          </w:p>
        </w:tc>
        <w:tc>
          <w:tcPr>
            <w:tcW w:w="6295" w:type="dxa"/>
          </w:tcPr>
          <w:p w:rsidR="001148DD" w:rsidRPr="00D1637E" w:rsidRDefault="001148DD" w:rsidP="00AF2EDF">
            <w:pPr>
              <w:rPr>
                <w:sz w:val="24"/>
                <w:szCs w:val="24"/>
              </w:rPr>
            </w:pPr>
            <w:r w:rsidRPr="005C17D4">
              <w:rPr>
                <w:sz w:val="24"/>
                <w:szCs w:val="24"/>
              </w:rPr>
              <w:t>Заведующий током ООО ПХ «Троицкое»,</w:t>
            </w:r>
            <w:r>
              <w:rPr>
                <w:sz w:val="24"/>
                <w:szCs w:val="24"/>
              </w:rPr>
              <w:t xml:space="preserve"> депутат Зелёнополянского сельского Совета депутатов.</w:t>
            </w:r>
            <w:r>
              <w:t xml:space="preserve"> </w:t>
            </w:r>
          </w:p>
        </w:tc>
      </w:tr>
    </w:tbl>
    <w:p w:rsidR="001148DD" w:rsidRPr="00D1637E" w:rsidRDefault="001148DD" w:rsidP="001148DD">
      <w:pPr>
        <w:ind w:firstLine="720"/>
        <w:rPr>
          <w:sz w:val="24"/>
          <w:szCs w:val="24"/>
        </w:rPr>
      </w:pPr>
    </w:p>
    <w:p w:rsidR="00725820" w:rsidRDefault="00725820" w:rsidP="00725820">
      <w:pPr>
        <w:tabs>
          <w:tab w:val="left" w:pos="8280"/>
        </w:tabs>
        <w:jc w:val="center"/>
        <w:rPr>
          <w:b/>
          <w:sz w:val="32"/>
          <w:szCs w:val="32"/>
        </w:rPr>
      </w:pPr>
    </w:p>
    <w:p w:rsidR="00725820" w:rsidRDefault="00725820" w:rsidP="00725820">
      <w:pPr>
        <w:tabs>
          <w:tab w:val="left" w:pos="8280"/>
        </w:tabs>
        <w:jc w:val="center"/>
        <w:rPr>
          <w:b/>
          <w:sz w:val="32"/>
          <w:szCs w:val="32"/>
        </w:rPr>
      </w:pPr>
    </w:p>
    <w:p w:rsidR="001068ED" w:rsidRDefault="001068ED" w:rsidP="00725820">
      <w:pPr>
        <w:tabs>
          <w:tab w:val="left" w:pos="8280"/>
        </w:tabs>
        <w:jc w:val="center"/>
        <w:rPr>
          <w:b/>
          <w:sz w:val="32"/>
          <w:szCs w:val="32"/>
        </w:rPr>
      </w:pPr>
    </w:p>
    <w:p w:rsidR="001068ED" w:rsidRDefault="001068ED" w:rsidP="00725820">
      <w:pPr>
        <w:tabs>
          <w:tab w:val="left" w:pos="8280"/>
        </w:tabs>
        <w:jc w:val="center"/>
        <w:rPr>
          <w:b/>
          <w:sz w:val="32"/>
          <w:szCs w:val="32"/>
        </w:rPr>
      </w:pPr>
    </w:p>
    <w:p w:rsidR="001068ED" w:rsidRDefault="001068ED" w:rsidP="00725820">
      <w:pPr>
        <w:tabs>
          <w:tab w:val="left" w:pos="8280"/>
        </w:tabs>
        <w:jc w:val="center"/>
        <w:rPr>
          <w:b/>
          <w:sz w:val="32"/>
          <w:szCs w:val="32"/>
        </w:rPr>
      </w:pPr>
    </w:p>
    <w:p w:rsidR="001068ED" w:rsidRDefault="001068ED" w:rsidP="00725820">
      <w:pPr>
        <w:tabs>
          <w:tab w:val="left" w:pos="8280"/>
        </w:tabs>
        <w:jc w:val="center"/>
        <w:rPr>
          <w:b/>
          <w:sz w:val="32"/>
          <w:szCs w:val="32"/>
        </w:rPr>
      </w:pPr>
    </w:p>
    <w:p w:rsidR="001068ED" w:rsidRDefault="001068ED" w:rsidP="00725820">
      <w:pPr>
        <w:tabs>
          <w:tab w:val="left" w:pos="8280"/>
        </w:tabs>
        <w:jc w:val="center"/>
        <w:rPr>
          <w:b/>
          <w:sz w:val="32"/>
          <w:szCs w:val="32"/>
        </w:rPr>
      </w:pPr>
    </w:p>
    <w:p w:rsidR="001068ED" w:rsidRDefault="001068ED" w:rsidP="00725820">
      <w:pPr>
        <w:tabs>
          <w:tab w:val="left" w:pos="8280"/>
        </w:tabs>
        <w:jc w:val="center"/>
        <w:rPr>
          <w:b/>
          <w:sz w:val="32"/>
          <w:szCs w:val="32"/>
        </w:rPr>
      </w:pPr>
    </w:p>
    <w:p w:rsidR="001068ED" w:rsidRDefault="001068ED" w:rsidP="00725820">
      <w:pPr>
        <w:tabs>
          <w:tab w:val="left" w:pos="8280"/>
        </w:tabs>
        <w:jc w:val="center"/>
        <w:rPr>
          <w:b/>
          <w:sz w:val="32"/>
          <w:szCs w:val="32"/>
        </w:rPr>
      </w:pPr>
    </w:p>
    <w:p w:rsidR="001068ED" w:rsidRDefault="001068ED" w:rsidP="00725820">
      <w:pPr>
        <w:tabs>
          <w:tab w:val="left" w:pos="8280"/>
        </w:tabs>
        <w:jc w:val="center"/>
        <w:rPr>
          <w:b/>
          <w:sz w:val="32"/>
          <w:szCs w:val="32"/>
        </w:rPr>
      </w:pPr>
    </w:p>
    <w:p w:rsidR="001068ED" w:rsidRDefault="001068ED" w:rsidP="00725820">
      <w:pPr>
        <w:tabs>
          <w:tab w:val="left" w:pos="8280"/>
        </w:tabs>
        <w:jc w:val="center"/>
        <w:rPr>
          <w:b/>
          <w:sz w:val="32"/>
          <w:szCs w:val="32"/>
        </w:rPr>
      </w:pPr>
    </w:p>
    <w:p w:rsidR="00725820" w:rsidRDefault="00725820" w:rsidP="00725820">
      <w:pPr>
        <w:tabs>
          <w:tab w:val="left" w:pos="8280"/>
        </w:tabs>
        <w:jc w:val="center"/>
        <w:rPr>
          <w:b/>
          <w:sz w:val="32"/>
          <w:szCs w:val="32"/>
        </w:rPr>
      </w:pPr>
    </w:p>
    <w:p w:rsidR="00D77DAB" w:rsidRPr="001148DD" w:rsidRDefault="00D77DAB" w:rsidP="00D77DAB">
      <w:pPr>
        <w:ind w:left="4860" w:right="-105"/>
        <w:rPr>
          <w:sz w:val="24"/>
          <w:szCs w:val="24"/>
        </w:rPr>
      </w:pPr>
      <w:r w:rsidRPr="001148DD">
        <w:rPr>
          <w:sz w:val="24"/>
          <w:szCs w:val="24"/>
        </w:rPr>
        <w:t>Приложение 3</w:t>
      </w:r>
    </w:p>
    <w:p w:rsidR="00D77DAB" w:rsidRPr="001148DD" w:rsidRDefault="00D77DAB" w:rsidP="00D77DAB">
      <w:pPr>
        <w:ind w:left="4860" w:right="-105"/>
        <w:rPr>
          <w:sz w:val="24"/>
          <w:szCs w:val="24"/>
        </w:rPr>
      </w:pPr>
      <w:r w:rsidRPr="001148DD">
        <w:rPr>
          <w:sz w:val="24"/>
          <w:szCs w:val="24"/>
        </w:rPr>
        <w:t xml:space="preserve">к решению Зелёнополянского </w:t>
      </w:r>
      <w:proofErr w:type="gramStart"/>
      <w:r w:rsidRPr="001148DD">
        <w:rPr>
          <w:sz w:val="24"/>
          <w:szCs w:val="24"/>
        </w:rPr>
        <w:t>сельского</w:t>
      </w:r>
      <w:proofErr w:type="gramEnd"/>
    </w:p>
    <w:p w:rsidR="00D77DAB" w:rsidRPr="001148DD" w:rsidRDefault="00D77DAB" w:rsidP="00D77DAB">
      <w:pPr>
        <w:ind w:left="4860" w:right="-105"/>
        <w:rPr>
          <w:sz w:val="24"/>
          <w:szCs w:val="24"/>
        </w:rPr>
      </w:pPr>
      <w:r w:rsidRPr="001148DD">
        <w:rPr>
          <w:sz w:val="24"/>
          <w:szCs w:val="24"/>
        </w:rPr>
        <w:lastRenderedPageBreak/>
        <w:t>Совета депутатов Троиц</w:t>
      </w:r>
      <w:r w:rsidR="00DD3198" w:rsidRPr="001148DD">
        <w:rPr>
          <w:sz w:val="24"/>
          <w:szCs w:val="24"/>
        </w:rPr>
        <w:t>кого района  Алтайского края "Об</w:t>
      </w:r>
      <w:r w:rsidRPr="001148DD">
        <w:rPr>
          <w:sz w:val="24"/>
          <w:szCs w:val="24"/>
        </w:rPr>
        <w:t xml:space="preserve"> административной </w:t>
      </w:r>
      <w:r w:rsidR="001068ED">
        <w:rPr>
          <w:sz w:val="24"/>
          <w:szCs w:val="24"/>
        </w:rPr>
        <w:t>комиссии</w:t>
      </w:r>
      <w:r w:rsidRPr="001148DD">
        <w:rPr>
          <w:sz w:val="24"/>
          <w:szCs w:val="24"/>
        </w:rPr>
        <w:t xml:space="preserve"> при Администрации Зелёнополянского сельсовета»</w:t>
      </w:r>
    </w:p>
    <w:p w:rsidR="00D77DAB" w:rsidRPr="001148DD" w:rsidRDefault="00DD3198" w:rsidP="00D77DAB">
      <w:pPr>
        <w:ind w:left="4860" w:right="-105"/>
        <w:rPr>
          <w:sz w:val="24"/>
          <w:szCs w:val="24"/>
        </w:rPr>
      </w:pPr>
      <w:r w:rsidRPr="001148DD">
        <w:rPr>
          <w:sz w:val="24"/>
          <w:szCs w:val="24"/>
        </w:rPr>
        <w:t>№19 от 17.11.2017г</w:t>
      </w:r>
    </w:p>
    <w:p w:rsidR="00D77DAB" w:rsidRPr="001148DD" w:rsidRDefault="00D77DAB" w:rsidP="00D77DAB">
      <w:pPr>
        <w:ind w:left="4860" w:right="-105"/>
        <w:rPr>
          <w:sz w:val="24"/>
          <w:szCs w:val="24"/>
        </w:rPr>
      </w:pPr>
    </w:p>
    <w:p w:rsidR="00D77DAB" w:rsidRPr="001148DD" w:rsidRDefault="00D77DAB" w:rsidP="00D77DAB">
      <w:pPr>
        <w:jc w:val="center"/>
        <w:rPr>
          <w:b/>
          <w:bCs/>
          <w:caps/>
          <w:sz w:val="24"/>
          <w:szCs w:val="24"/>
        </w:rPr>
      </w:pPr>
    </w:p>
    <w:p w:rsidR="00D77DAB" w:rsidRPr="001148DD" w:rsidRDefault="00D77DAB" w:rsidP="00D77DAB">
      <w:pPr>
        <w:jc w:val="center"/>
        <w:rPr>
          <w:b/>
          <w:bCs/>
          <w:caps/>
          <w:sz w:val="24"/>
          <w:szCs w:val="24"/>
        </w:rPr>
      </w:pPr>
      <w:r w:rsidRPr="001148DD">
        <w:rPr>
          <w:b/>
          <w:bCs/>
          <w:caps/>
          <w:sz w:val="24"/>
          <w:szCs w:val="24"/>
        </w:rPr>
        <w:t>ПЕРЕЧЕНЬ</w:t>
      </w:r>
    </w:p>
    <w:p w:rsidR="00D77DAB" w:rsidRPr="001148DD" w:rsidRDefault="00D77DAB" w:rsidP="00D77DAB">
      <w:pPr>
        <w:pStyle w:val="2"/>
        <w:ind w:left="720" w:right="615"/>
        <w:jc w:val="center"/>
        <w:rPr>
          <w:b/>
          <w:caps/>
        </w:rPr>
      </w:pPr>
      <w:r w:rsidRPr="001148DD">
        <w:rPr>
          <w:b/>
          <w:caps/>
        </w:rPr>
        <w:t xml:space="preserve">должностных лиц, уполномоченных составлять протоколы </w:t>
      </w:r>
    </w:p>
    <w:p w:rsidR="00D77DAB" w:rsidRPr="001148DD" w:rsidRDefault="00D77DAB" w:rsidP="00D77DAB">
      <w:pPr>
        <w:pStyle w:val="2"/>
        <w:ind w:left="720" w:right="615"/>
        <w:jc w:val="center"/>
        <w:rPr>
          <w:b/>
          <w:caps/>
        </w:rPr>
      </w:pPr>
      <w:r w:rsidRPr="001148DD">
        <w:rPr>
          <w:b/>
          <w:caps/>
        </w:rPr>
        <w:t xml:space="preserve">о совершении административных правонарушений </w:t>
      </w:r>
    </w:p>
    <w:p w:rsidR="00D77DAB" w:rsidRPr="001148DD" w:rsidRDefault="00D77DAB" w:rsidP="00D77DAB">
      <w:pPr>
        <w:pStyle w:val="2"/>
        <w:ind w:left="720" w:right="615"/>
        <w:jc w:val="center"/>
        <w:rPr>
          <w:b/>
          <w:caps/>
        </w:rPr>
      </w:pPr>
      <w:r w:rsidRPr="001148DD">
        <w:rPr>
          <w:b/>
          <w:caps/>
        </w:rPr>
        <w:t>на территории Зелёнополянского сельсовета Троицкого района</w:t>
      </w:r>
    </w:p>
    <w:p w:rsidR="00D77DAB" w:rsidRPr="001148DD" w:rsidRDefault="00D77DAB" w:rsidP="00D77DAB">
      <w:pPr>
        <w:pStyle w:val="2"/>
        <w:ind w:left="720" w:right="615"/>
        <w:jc w:val="center"/>
        <w:rPr>
          <w:b/>
          <w:caps/>
        </w:rPr>
      </w:pPr>
    </w:p>
    <w:p w:rsidR="00D77DAB" w:rsidRPr="001148DD" w:rsidRDefault="00D77DAB" w:rsidP="00D77DAB">
      <w:pPr>
        <w:pStyle w:val="2"/>
        <w:ind w:left="720" w:right="615"/>
        <w:jc w:val="center"/>
        <w:rPr>
          <w:b/>
        </w:rPr>
      </w:pPr>
    </w:p>
    <w:p w:rsidR="00D77DAB" w:rsidRPr="001148DD" w:rsidRDefault="00D77DAB" w:rsidP="00D77DAB">
      <w:pPr>
        <w:pStyle w:val="2"/>
        <w:numPr>
          <w:ilvl w:val="0"/>
          <w:numId w:val="1"/>
        </w:numPr>
        <w:ind w:left="0" w:right="75" w:firstLine="720"/>
      </w:pPr>
      <w:proofErr w:type="spellStart"/>
      <w:r w:rsidRPr="001148DD">
        <w:t>Жерикова</w:t>
      </w:r>
      <w:proofErr w:type="spellEnd"/>
      <w:r w:rsidRPr="001148DD">
        <w:t xml:space="preserve"> Ирина Викторовна – председатель административной </w:t>
      </w:r>
      <w:r w:rsidR="001068ED">
        <w:t>комиссии</w:t>
      </w:r>
      <w:r w:rsidRPr="001148DD">
        <w:t xml:space="preserve"> при Администрации Зелёнополянского сельсовета Троицкого района.</w:t>
      </w:r>
    </w:p>
    <w:p w:rsidR="00D77DAB" w:rsidRPr="001148DD" w:rsidRDefault="00D77DAB" w:rsidP="00D77DAB">
      <w:pPr>
        <w:pStyle w:val="2"/>
        <w:ind w:right="75" w:firstLine="720"/>
      </w:pPr>
    </w:p>
    <w:p w:rsidR="00D77DAB" w:rsidRPr="001148DD" w:rsidRDefault="00D77DAB" w:rsidP="00D77DAB">
      <w:pPr>
        <w:pStyle w:val="2"/>
        <w:numPr>
          <w:ilvl w:val="0"/>
          <w:numId w:val="1"/>
        </w:numPr>
        <w:ind w:left="0" w:right="75" w:firstLine="720"/>
      </w:pPr>
      <w:r w:rsidRPr="001148DD">
        <w:t>Алтухова Светлана Валерьевна – секретарь</w:t>
      </w:r>
      <w:r w:rsidR="001068ED">
        <w:t xml:space="preserve"> комиссии, секретарь</w:t>
      </w:r>
      <w:r w:rsidRPr="001148DD">
        <w:t xml:space="preserve">  Администрации Зелёнополянского сельсовета.</w:t>
      </w:r>
    </w:p>
    <w:p w:rsidR="00D77DAB" w:rsidRPr="001148DD" w:rsidRDefault="00D77DAB" w:rsidP="00D77DAB">
      <w:pPr>
        <w:pStyle w:val="2"/>
        <w:ind w:left="720" w:right="615"/>
        <w:jc w:val="center"/>
        <w:rPr>
          <w:b/>
        </w:rPr>
      </w:pPr>
    </w:p>
    <w:p w:rsidR="00D77DAB" w:rsidRPr="001148DD" w:rsidRDefault="00D77DAB" w:rsidP="00D77DAB">
      <w:pPr>
        <w:rPr>
          <w:sz w:val="24"/>
          <w:szCs w:val="24"/>
        </w:rPr>
      </w:pPr>
    </w:p>
    <w:p w:rsidR="00D77DAB" w:rsidRPr="00D77DAB" w:rsidRDefault="00D77DAB" w:rsidP="00D77DAB">
      <w:pPr>
        <w:rPr>
          <w:sz w:val="24"/>
          <w:szCs w:val="24"/>
        </w:rPr>
      </w:pPr>
    </w:p>
    <w:p w:rsidR="00D77DAB" w:rsidRPr="00D77DAB" w:rsidRDefault="00D77DAB">
      <w:pPr>
        <w:rPr>
          <w:sz w:val="24"/>
          <w:szCs w:val="24"/>
        </w:rPr>
      </w:pPr>
    </w:p>
    <w:sectPr w:rsidR="00D77DAB" w:rsidRPr="00D77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3FA4"/>
    <w:multiLevelType w:val="hybridMultilevel"/>
    <w:tmpl w:val="4A925AF8"/>
    <w:lvl w:ilvl="0" w:tplc="DF3696F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8626B8"/>
    <w:multiLevelType w:val="hybridMultilevel"/>
    <w:tmpl w:val="D8F81C0C"/>
    <w:lvl w:ilvl="0" w:tplc="47EC7A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7D"/>
    <w:rsid w:val="0004340A"/>
    <w:rsid w:val="001068ED"/>
    <w:rsid w:val="001148DD"/>
    <w:rsid w:val="00280817"/>
    <w:rsid w:val="002E0940"/>
    <w:rsid w:val="005C17D4"/>
    <w:rsid w:val="00725820"/>
    <w:rsid w:val="00745823"/>
    <w:rsid w:val="00746B7D"/>
    <w:rsid w:val="00B7401E"/>
    <w:rsid w:val="00C14A18"/>
    <w:rsid w:val="00D77DAB"/>
    <w:rsid w:val="00DD3198"/>
    <w:rsid w:val="00DE0C51"/>
    <w:rsid w:val="00E817B1"/>
    <w:rsid w:val="00EE2CE3"/>
    <w:rsid w:val="00FB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B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EE2CE3"/>
    <w:pPr>
      <w:keepNext/>
      <w:widowControl/>
      <w:overflowPunct/>
      <w:autoSpaceDE/>
      <w:autoSpaceDN/>
      <w:adjustRightInd/>
      <w:spacing w:before="240" w:after="60"/>
      <w:textAlignment w:val="auto"/>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E2CE3"/>
    <w:rPr>
      <w:rFonts w:ascii="Arial" w:eastAsia="Times New Roman" w:hAnsi="Arial" w:cs="Arial"/>
      <w:kern w:val="32"/>
      <w:sz w:val="32"/>
      <w:szCs w:val="32"/>
      <w:lang w:eastAsia="ru-RU"/>
    </w:rPr>
  </w:style>
  <w:style w:type="paragraph" w:styleId="a3">
    <w:name w:val="header"/>
    <w:basedOn w:val="a"/>
    <w:link w:val="a4"/>
    <w:unhideWhenUsed/>
    <w:rsid w:val="00EE2CE3"/>
    <w:pPr>
      <w:widowControl/>
      <w:tabs>
        <w:tab w:val="center" w:pos="4677"/>
        <w:tab w:val="right" w:pos="9355"/>
      </w:tabs>
      <w:overflowPunct/>
      <w:autoSpaceDE/>
      <w:autoSpaceDN/>
      <w:adjustRightInd/>
      <w:textAlignment w:val="auto"/>
    </w:pPr>
    <w:rPr>
      <w:sz w:val="20"/>
    </w:rPr>
  </w:style>
  <w:style w:type="character" w:customStyle="1" w:styleId="a4">
    <w:name w:val="Верхний колонтитул Знак"/>
    <w:basedOn w:val="a0"/>
    <w:link w:val="a3"/>
    <w:rsid w:val="00EE2CE3"/>
    <w:rPr>
      <w:rFonts w:ascii="Times New Roman" w:eastAsia="Times New Roman" w:hAnsi="Times New Roman" w:cs="Times New Roman"/>
      <w:sz w:val="20"/>
      <w:szCs w:val="20"/>
      <w:lang w:eastAsia="ru-RU"/>
    </w:rPr>
  </w:style>
  <w:style w:type="paragraph" w:styleId="2">
    <w:name w:val="Body Text 2"/>
    <w:basedOn w:val="a"/>
    <w:link w:val="20"/>
    <w:rsid w:val="00D77DAB"/>
    <w:pPr>
      <w:widowControl/>
      <w:overflowPunct/>
      <w:autoSpaceDE/>
      <w:autoSpaceDN/>
      <w:adjustRightInd/>
      <w:jc w:val="both"/>
      <w:textAlignment w:val="auto"/>
    </w:pPr>
    <w:rPr>
      <w:sz w:val="24"/>
      <w:szCs w:val="24"/>
    </w:rPr>
  </w:style>
  <w:style w:type="character" w:customStyle="1" w:styleId="20">
    <w:name w:val="Основной текст 2 Знак"/>
    <w:basedOn w:val="a0"/>
    <w:link w:val="2"/>
    <w:rsid w:val="00D77DAB"/>
    <w:rPr>
      <w:rFonts w:ascii="Times New Roman" w:eastAsia="Times New Roman" w:hAnsi="Times New Roman" w:cs="Times New Roman"/>
      <w:sz w:val="24"/>
      <w:szCs w:val="24"/>
      <w:lang w:eastAsia="ru-RU"/>
    </w:rPr>
  </w:style>
  <w:style w:type="paragraph" w:styleId="21">
    <w:name w:val="Body Text Indent 2"/>
    <w:basedOn w:val="a"/>
    <w:link w:val="22"/>
    <w:rsid w:val="00D77DAB"/>
    <w:pPr>
      <w:widowControl/>
      <w:overflowPunct/>
      <w:autoSpaceDE/>
      <w:autoSpaceDN/>
      <w:adjustRightInd/>
      <w:spacing w:after="120" w:line="480" w:lineRule="auto"/>
      <w:ind w:left="283"/>
      <w:textAlignment w:val="auto"/>
    </w:pPr>
    <w:rPr>
      <w:sz w:val="24"/>
      <w:szCs w:val="24"/>
    </w:rPr>
  </w:style>
  <w:style w:type="character" w:customStyle="1" w:styleId="22">
    <w:name w:val="Основной текст с отступом 2 Знак"/>
    <w:basedOn w:val="a0"/>
    <w:link w:val="21"/>
    <w:rsid w:val="00D77DAB"/>
    <w:rPr>
      <w:rFonts w:ascii="Times New Roman" w:eastAsia="Times New Roman" w:hAnsi="Times New Roman" w:cs="Times New Roman"/>
      <w:sz w:val="24"/>
      <w:szCs w:val="24"/>
      <w:lang w:eastAsia="ru-RU"/>
    </w:rPr>
  </w:style>
  <w:style w:type="table" w:styleId="a5">
    <w:name w:val="Table Grid"/>
    <w:basedOn w:val="a1"/>
    <w:rsid w:val="002808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725820"/>
    <w:pPr>
      <w:widowControl/>
      <w:overflowPunct/>
      <w:autoSpaceDE/>
      <w:autoSpaceDN/>
      <w:adjustRightInd/>
      <w:ind w:left="720"/>
      <w:textAlignment w:val="auto"/>
    </w:pPr>
    <w:rPr>
      <w:rFonts w:eastAsia="Calibri"/>
      <w:sz w:val="20"/>
    </w:rPr>
  </w:style>
  <w:style w:type="paragraph" w:styleId="a6">
    <w:name w:val="Normal (Web)"/>
    <w:basedOn w:val="a"/>
    <w:semiHidden/>
    <w:rsid w:val="00725820"/>
    <w:pPr>
      <w:widowControl/>
      <w:overflowPunct/>
      <w:autoSpaceDE/>
      <w:autoSpaceDN/>
      <w:adjustRightInd/>
      <w:spacing w:before="100" w:beforeAutospacing="1" w:after="100" w:afterAutospacing="1"/>
      <w:textAlignment w:val="auto"/>
    </w:pPr>
    <w:rPr>
      <w:rFonts w:eastAsia="Calibri"/>
      <w:sz w:val="24"/>
      <w:szCs w:val="24"/>
    </w:rPr>
  </w:style>
  <w:style w:type="character" w:styleId="a7">
    <w:name w:val="Strong"/>
    <w:basedOn w:val="a0"/>
    <w:qFormat/>
    <w:rsid w:val="0072582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B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EE2CE3"/>
    <w:pPr>
      <w:keepNext/>
      <w:widowControl/>
      <w:overflowPunct/>
      <w:autoSpaceDE/>
      <w:autoSpaceDN/>
      <w:adjustRightInd/>
      <w:spacing w:before="240" w:after="60"/>
      <w:textAlignment w:val="auto"/>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E2CE3"/>
    <w:rPr>
      <w:rFonts w:ascii="Arial" w:eastAsia="Times New Roman" w:hAnsi="Arial" w:cs="Arial"/>
      <w:kern w:val="32"/>
      <w:sz w:val="32"/>
      <w:szCs w:val="32"/>
      <w:lang w:eastAsia="ru-RU"/>
    </w:rPr>
  </w:style>
  <w:style w:type="paragraph" w:styleId="a3">
    <w:name w:val="header"/>
    <w:basedOn w:val="a"/>
    <w:link w:val="a4"/>
    <w:unhideWhenUsed/>
    <w:rsid w:val="00EE2CE3"/>
    <w:pPr>
      <w:widowControl/>
      <w:tabs>
        <w:tab w:val="center" w:pos="4677"/>
        <w:tab w:val="right" w:pos="9355"/>
      </w:tabs>
      <w:overflowPunct/>
      <w:autoSpaceDE/>
      <w:autoSpaceDN/>
      <w:adjustRightInd/>
      <w:textAlignment w:val="auto"/>
    </w:pPr>
    <w:rPr>
      <w:sz w:val="20"/>
    </w:rPr>
  </w:style>
  <w:style w:type="character" w:customStyle="1" w:styleId="a4">
    <w:name w:val="Верхний колонтитул Знак"/>
    <w:basedOn w:val="a0"/>
    <w:link w:val="a3"/>
    <w:rsid w:val="00EE2CE3"/>
    <w:rPr>
      <w:rFonts w:ascii="Times New Roman" w:eastAsia="Times New Roman" w:hAnsi="Times New Roman" w:cs="Times New Roman"/>
      <w:sz w:val="20"/>
      <w:szCs w:val="20"/>
      <w:lang w:eastAsia="ru-RU"/>
    </w:rPr>
  </w:style>
  <w:style w:type="paragraph" w:styleId="2">
    <w:name w:val="Body Text 2"/>
    <w:basedOn w:val="a"/>
    <w:link w:val="20"/>
    <w:rsid w:val="00D77DAB"/>
    <w:pPr>
      <w:widowControl/>
      <w:overflowPunct/>
      <w:autoSpaceDE/>
      <w:autoSpaceDN/>
      <w:adjustRightInd/>
      <w:jc w:val="both"/>
      <w:textAlignment w:val="auto"/>
    </w:pPr>
    <w:rPr>
      <w:sz w:val="24"/>
      <w:szCs w:val="24"/>
    </w:rPr>
  </w:style>
  <w:style w:type="character" w:customStyle="1" w:styleId="20">
    <w:name w:val="Основной текст 2 Знак"/>
    <w:basedOn w:val="a0"/>
    <w:link w:val="2"/>
    <w:rsid w:val="00D77DAB"/>
    <w:rPr>
      <w:rFonts w:ascii="Times New Roman" w:eastAsia="Times New Roman" w:hAnsi="Times New Roman" w:cs="Times New Roman"/>
      <w:sz w:val="24"/>
      <w:szCs w:val="24"/>
      <w:lang w:eastAsia="ru-RU"/>
    </w:rPr>
  </w:style>
  <w:style w:type="paragraph" w:styleId="21">
    <w:name w:val="Body Text Indent 2"/>
    <w:basedOn w:val="a"/>
    <w:link w:val="22"/>
    <w:rsid w:val="00D77DAB"/>
    <w:pPr>
      <w:widowControl/>
      <w:overflowPunct/>
      <w:autoSpaceDE/>
      <w:autoSpaceDN/>
      <w:adjustRightInd/>
      <w:spacing w:after="120" w:line="480" w:lineRule="auto"/>
      <w:ind w:left="283"/>
      <w:textAlignment w:val="auto"/>
    </w:pPr>
    <w:rPr>
      <w:sz w:val="24"/>
      <w:szCs w:val="24"/>
    </w:rPr>
  </w:style>
  <w:style w:type="character" w:customStyle="1" w:styleId="22">
    <w:name w:val="Основной текст с отступом 2 Знак"/>
    <w:basedOn w:val="a0"/>
    <w:link w:val="21"/>
    <w:rsid w:val="00D77DAB"/>
    <w:rPr>
      <w:rFonts w:ascii="Times New Roman" w:eastAsia="Times New Roman" w:hAnsi="Times New Roman" w:cs="Times New Roman"/>
      <w:sz w:val="24"/>
      <w:szCs w:val="24"/>
      <w:lang w:eastAsia="ru-RU"/>
    </w:rPr>
  </w:style>
  <w:style w:type="table" w:styleId="a5">
    <w:name w:val="Table Grid"/>
    <w:basedOn w:val="a1"/>
    <w:rsid w:val="002808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725820"/>
    <w:pPr>
      <w:widowControl/>
      <w:overflowPunct/>
      <w:autoSpaceDE/>
      <w:autoSpaceDN/>
      <w:adjustRightInd/>
      <w:ind w:left="720"/>
      <w:textAlignment w:val="auto"/>
    </w:pPr>
    <w:rPr>
      <w:rFonts w:eastAsia="Calibri"/>
      <w:sz w:val="20"/>
    </w:rPr>
  </w:style>
  <w:style w:type="paragraph" w:styleId="a6">
    <w:name w:val="Normal (Web)"/>
    <w:basedOn w:val="a"/>
    <w:semiHidden/>
    <w:rsid w:val="00725820"/>
    <w:pPr>
      <w:widowControl/>
      <w:overflowPunct/>
      <w:autoSpaceDE/>
      <w:autoSpaceDN/>
      <w:adjustRightInd/>
      <w:spacing w:before="100" w:beforeAutospacing="1" w:after="100" w:afterAutospacing="1"/>
      <w:textAlignment w:val="auto"/>
    </w:pPr>
    <w:rPr>
      <w:rFonts w:eastAsia="Calibri"/>
      <w:sz w:val="24"/>
      <w:szCs w:val="24"/>
    </w:rPr>
  </w:style>
  <w:style w:type="character" w:styleId="a7">
    <w:name w:val="Strong"/>
    <w:basedOn w:val="a0"/>
    <w:qFormat/>
    <w:rsid w:val="0072582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2017-11-23T02:42:00Z</dcterms:created>
  <dcterms:modified xsi:type="dcterms:W3CDTF">2017-12-01T08:01:00Z</dcterms:modified>
</cp:coreProperties>
</file>